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7BD3" w14:textId="77777777" w:rsidR="00F5612E" w:rsidRDefault="00F5612E" w:rsidP="003C5771">
      <w:pPr>
        <w:ind w:left="142"/>
        <w:jc w:val="both"/>
        <w:rPr>
          <w:rFonts w:ascii="Arial" w:hAnsi="Arial" w:cs="Arial"/>
          <w:sz w:val="21"/>
          <w:szCs w:val="21"/>
        </w:rPr>
      </w:pPr>
    </w:p>
    <w:tbl>
      <w:tblPr>
        <w:tblStyle w:val="TableGrid"/>
        <w:tblW w:w="0" w:type="auto"/>
        <w:tblInd w:w="142" w:type="dxa"/>
        <w:tblLook w:val="04A0" w:firstRow="1" w:lastRow="0" w:firstColumn="1" w:lastColumn="0" w:noHBand="0" w:noVBand="1"/>
      </w:tblPr>
      <w:tblGrid>
        <w:gridCol w:w="10541"/>
      </w:tblGrid>
      <w:tr w:rsidR="00F5612E" w:rsidRPr="00F5612E" w14:paraId="0E72E559" w14:textId="77777777" w:rsidTr="00EC43C3">
        <w:tc>
          <w:tcPr>
            <w:tcW w:w="10683" w:type="dxa"/>
            <w:shd w:val="clear" w:color="auto" w:fill="009639"/>
          </w:tcPr>
          <w:p w14:paraId="2A801358" w14:textId="77777777" w:rsidR="00F5612E" w:rsidRPr="00F5612E" w:rsidRDefault="00F5612E" w:rsidP="00EC43C3">
            <w:pPr>
              <w:spacing w:after="0"/>
              <w:ind w:left="142"/>
              <w:jc w:val="center"/>
              <w:rPr>
                <w:rFonts w:ascii="Arial" w:hAnsi="Arial" w:cs="Arial"/>
                <w:b/>
                <w:bCs/>
                <w:color w:val="FFFFFF"/>
                <w:sz w:val="24"/>
                <w:szCs w:val="24"/>
              </w:rPr>
            </w:pPr>
            <w:r w:rsidRPr="00F5612E">
              <w:rPr>
                <w:rFonts w:ascii="Arial" w:hAnsi="Arial" w:cs="Arial"/>
                <w:b/>
                <w:bCs/>
                <w:color w:val="FFFFFF"/>
                <w:sz w:val="24"/>
                <w:szCs w:val="24"/>
              </w:rPr>
              <w:t>This form is for your own records, there is no need to return to SWAST.</w:t>
            </w:r>
          </w:p>
        </w:tc>
      </w:tr>
    </w:tbl>
    <w:p w14:paraId="03AE5CC5" w14:textId="77777777" w:rsidR="00F5612E" w:rsidRDefault="00F5612E" w:rsidP="003C5771">
      <w:pPr>
        <w:ind w:left="142"/>
        <w:jc w:val="both"/>
        <w:rPr>
          <w:rFonts w:ascii="Arial" w:hAnsi="Arial" w:cs="Arial"/>
          <w:sz w:val="21"/>
          <w:szCs w:val="21"/>
        </w:rPr>
      </w:pPr>
    </w:p>
    <w:p w14:paraId="7A6C74B5" w14:textId="1E89B0D4" w:rsidR="00D665F2" w:rsidRPr="00731B88" w:rsidRDefault="003144E6" w:rsidP="00731B88">
      <w:pPr>
        <w:jc w:val="both"/>
        <w:rPr>
          <w:rFonts w:ascii="Arial" w:hAnsi="Arial" w:cs="Arial"/>
          <w:b/>
          <w:color w:val="7030A0"/>
          <w:sz w:val="40"/>
          <w:szCs w:val="40"/>
        </w:rPr>
      </w:pPr>
      <w:r w:rsidRPr="00731B88">
        <w:rPr>
          <w:rFonts w:ascii="Arial" w:hAnsi="Arial" w:cs="Arial"/>
        </w:rPr>
        <w:t xml:space="preserve">The </w:t>
      </w:r>
      <w:r w:rsidR="006C5DD9" w:rsidRPr="00731B88">
        <w:rPr>
          <w:rFonts w:ascii="Arial" w:hAnsi="Arial" w:cs="Arial"/>
        </w:rPr>
        <w:t>sections</w:t>
      </w:r>
      <w:r w:rsidRPr="00731B88">
        <w:rPr>
          <w:rFonts w:ascii="Arial" w:hAnsi="Arial" w:cs="Arial"/>
        </w:rPr>
        <w:t xml:space="preserve"> in this </w:t>
      </w:r>
      <w:r w:rsidR="00991178" w:rsidRPr="00731B88">
        <w:rPr>
          <w:rFonts w:ascii="Arial" w:hAnsi="Arial" w:cs="Arial"/>
        </w:rPr>
        <w:t>document</w:t>
      </w:r>
      <w:r w:rsidRPr="00731B88">
        <w:rPr>
          <w:rFonts w:ascii="Arial" w:hAnsi="Arial" w:cs="Arial"/>
        </w:rPr>
        <w:t xml:space="preserve"> are based on </w:t>
      </w:r>
      <w:r w:rsidR="006C5DD9" w:rsidRPr="00731B88">
        <w:rPr>
          <w:rFonts w:ascii="Arial" w:hAnsi="Arial" w:cs="Arial"/>
        </w:rPr>
        <w:t>information</w:t>
      </w:r>
      <w:r w:rsidRPr="00731B88">
        <w:rPr>
          <w:rFonts w:ascii="Arial" w:hAnsi="Arial" w:cs="Arial"/>
        </w:rPr>
        <w:t xml:space="preserve"> which members of the Safety Advisory Group will use to assess the adequacy of medical cover</w:t>
      </w:r>
      <w:r w:rsidR="00D66973" w:rsidRPr="00731B88">
        <w:rPr>
          <w:rFonts w:ascii="Arial" w:hAnsi="Arial" w:cs="Arial"/>
        </w:rPr>
        <w:t xml:space="preserve"> for an event</w:t>
      </w:r>
      <w:r w:rsidRPr="00731B88">
        <w:rPr>
          <w:rFonts w:ascii="Arial" w:hAnsi="Arial" w:cs="Arial"/>
        </w:rPr>
        <w:t xml:space="preserve">. Each question is related directly to the relevant </w:t>
      </w:r>
      <w:r w:rsidR="006C5DD9" w:rsidRPr="00731B88">
        <w:rPr>
          <w:rFonts w:ascii="Arial" w:hAnsi="Arial" w:cs="Arial"/>
        </w:rPr>
        <w:t>section</w:t>
      </w:r>
      <w:r w:rsidRPr="00731B88">
        <w:rPr>
          <w:rFonts w:ascii="Arial" w:hAnsi="Arial" w:cs="Arial"/>
        </w:rPr>
        <w:t xml:space="preserve"> of </w:t>
      </w:r>
      <w:hyperlink r:id="rId12" w:history="1">
        <w:r w:rsidRPr="00731B88">
          <w:rPr>
            <w:rStyle w:val="Hyperlink"/>
            <w:rFonts w:ascii="Arial" w:hAnsi="Arial" w:cs="Arial"/>
          </w:rPr>
          <w:t>The Purple Guide</w:t>
        </w:r>
      </w:hyperlink>
      <w:r w:rsidRPr="00731B88">
        <w:rPr>
          <w:rFonts w:ascii="Arial" w:hAnsi="Arial" w:cs="Arial"/>
        </w:rPr>
        <w:t xml:space="preserve"> and the National Ambulance Service Guidance for Preparing an Emergency Plan 2013.</w:t>
      </w:r>
      <w:r w:rsidR="00991178" w:rsidRPr="00731B88">
        <w:rPr>
          <w:rFonts w:ascii="Arial" w:hAnsi="Arial" w:cs="Arial"/>
        </w:rPr>
        <w:t xml:space="preserve"> </w:t>
      </w:r>
      <w:r w:rsidR="00DB1EA2" w:rsidRPr="00731B88">
        <w:rPr>
          <w:rFonts w:ascii="Arial" w:hAnsi="Arial" w:cs="Arial"/>
        </w:rPr>
        <w:t xml:space="preserve">Completion </w:t>
      </w:r>
      <w:r w:rsidR="006C5DD9" w:rsidRPr="00731B88">
        <w:rPr>
          <w:rFonts w:ascii="Arial" w:hAnsi="Arial" w:cs="Arial"/>
        </w:rPr>
        <w:t>of this</w:t>
      </w:r>
      <w:r w:rsidR="00991178" w:rsidRPr="00731B88">
        <w:rPr>
          <w:rFonts w:ascii="Arial" w:hAnsi="Arial" w:cs="Arial"/>
        </w:rPr>
        <w:t xml:space="preserve"> document </w:t>
      </w:r>
      <w:r w:rsidR="00D66973" w:rsidRPr="00731B88">
        <w:rPr>
          <w:rFonts w:ascii="Arial" w:hAnsi="Arial" w:cs="Arial"/>
        </w:rPr>
        <w:t xml:space="preserve">and the Proforma </w:t>
      </w:r>
      <w:r w:rsidR="006C5DD9" w:rsidRPr="00731B88">
        <w:rPr>
          <w:rFonts w:ascii="Arial" w:hAnsi="Arial" w:cs="Arial"/>
        </w:rPr>
        <w:t>will</w:t>
      </w:r>
      <w:r w:rsidR="00991178" w:rsidRPr="00731B88">
        <w:rPr>
          <w:rFonts w:ascii="Arial" w:hAnsi="Arial" w:cs="Arial"/>
        </w:rPr>
        <w:t>:</w:t>
      </w:r>
    </w:p>
    <w:p w14:paraId="2DC636D8" w14:textId="7C00CC5E" w:rsidR="006C5DD9" w:rsidRPr="00731B88" w:rsidRDefault="006C5DD9" w:rsidP="00731B88">
      <w:pPr>
        <w:pStyle w:val="ListParagraph"/>
        <w:numPr>
          <w:ilvl w:val="0"/>
          <w:numId w:val="16"/>
        </w:numPr>
        <w:spacing w:after="120" w:line="240" w:lineRule="auto"/>
        <w:jc w:val="both"/>
        <w:rPr>
          <w:rFonts w:ascii="Arial" w:hAnsi="Arial" w:cs="Arial"/>
        </w:rPr>
      </w:pPr>
      <w:r w:rsidRPr="00731B88">
        <w:rPr>
          <w:rFonts w:ascii="Arial" w:hAnsi="Arial" w:cs="Arial"/>
          <w:color w:val="101010"/>
          <w:shd w:val="clear" w:color="auto" w:fill="FFFFFF"/>
        </w:rPr>
        <w:t xml:space="preserve">Assist in planning and delivering a safe, </w:t>
      </w:r>
      <w:r w:rsidR="00593F9E" w:rsidRPr="00731B88">
        <w:rPr>
          <w:rFonts w:ascii="Arial" w:hAnsi="Arial" w:cs="Arial"/>
          <w:color w:val="101010"/>
          <w:shd w:val="clear" w:color="auto" w:fill="FFFFFF"/>
        </w:rPr>
        <w:t>effective,</w:t>
      </w:r>
      <w:r w:rsidRPr="00731B88">
        <w:rPr>
          <w:rFonts w:ascii="Arial" w:hAnsi="Arial" w:cs="Arial"/>
          <w:color w:val="101010"/>
          <w:shd w:val="clear" w:color="auto" w:fill="FFFFFF"/>
        </w:rPr>
        <w:t xml:space="preserve"> and resilient medical service to the </w:t>
      </w:r>
      <w:r w:rsidR="00593F9E" w:rsidRPr="00731B88">
        <w:rPr>
          <w:rFonts w:ascii="Arial" w:hAnsi="Arial" w:cs="Arial"/>
          <w:color w:val="101010"/>
          <w:shd w:val="clear" w:color="auto" w:fill="FFFFFF"/>
        </w:rPr>
        <w:t>event.</w:t>
      </w:r>
    </w:p>
    <w:p w14:paraId="2832D64F" w14:textId="22082730" w:rsidR="006C5DD9" w:rsidRPr="00731B88" w:rsidRDefault="006C5DD9" w:rsidP="00731B88">
      <w:pPr>
        <w:pStyle w:val="ListParagraph"/>
        <w:numPr>
          <w:ilvl w:val="0"/>
          <w:numId w:val="16"/>
        </w:numPr>
        <w:spacing w:after="120" w:line="240" w:lineRule="auto"/>
        <w:jc w:val="both"/>
        <w:rPr>
          <w:rFonts w:ascii="Arial" w:hAnsi="Arial" w:cs="Arial"/>
        </w:rPr>
      </w:pPr>
      <w:r w:rsidRPr="00731B88">
        <w:rPr>
          <w:rFonts w:ascii="Arial" w:hAnsi="Arial" w:cs="Arial"/>
          <w:color w:val="101010"/>
          <w:shd w:val="clear" w:color="auto" w:fill="FFFFFF"/>
        </w:rPr>
        <w:t xml:space="preserve">Identify a named Event Medical Manager to oversee all aspects of service </w:t>
      </w:r>
      <w:r w:rsidR="00593F9E" w:rsidRPr="00731B88">
        <w:rPr>
          <w:rFonts w:ascii="Arial" w:hAnsi="Arial" w:cs="Arial"/>
          <w:color w:val="101010"/>
          <w:shd w:val="clear" w:color="auto" w:fill="FFFFFF"/>
        </w:rPr>
        <w:t>delivery.</w:t>
      </w:r>
    </w:p>
    <w:p w14:paraId="4154665F" w14:textId="2E59B689" w:rsidR="008D3D63" w:rsidRPr="00731B88" w:rsidRDefault="00F81CE7" w:rsidP="00731B88">
      <w:pPr>
        <w:pStyle w:val="ListParagraph"/>
        <w:numPr>
          <w:ilvl w:val="0"/>
          <w:numId w:val="16"/>
        </w:numPr>
        <w:spacing w:after="120" w:line="240" w:lineRule="auto"/>
        <w:jc w:val="both"/>
        <w:rPr>
          <w:rFonts w:ascii="Arial" w:hAnsi="Arial" w:cs="Arial"/>
        </w:rPr>
      </w:pPr>
      <w:r w:rsidRPr="00731B88">
        <w:rPr>
          <w:rFonts w:ascii="Arial" w:hAnsi="Arial" w:cs="Arial"/>
        </w:rPr>
        <w:t>Determine the</w:t>
      </w:r>
      <w:r w:rsidR="00991178" w:rsidRPr="00731B88">
        <w:rPr>
          <w:rFonts w:ascii="Arial" w:hAnsi="Arial" w:cs="Arial"/>
        </w:rPr>
        <w:t xml:space="preserve"> </w:t>
      </w:r>
      <w:r w:rsidR="008D3D63" w:rsidRPr="00731B88">
        <w:rPr>
          <w:rFonts w:ascii="Arial" w:hAnsi="Arial" w:cs="Arial"/>
        </w:rPr>
        <w:t xml:space="preserve">medical </w:t>
      </w:r>
      <w:r w:rsidRPr="00731B88">
        <w:rPr>
          <w:rFonts w:ascii="Arial" w:hAnsi="Arial" w:cs="Arial"/>
        </w:rPr>
        <w:t xml:space="preserve">cover </w:t>
      </w:r>
      <w:r w:rsidR="008D3D63" w:rsidRPr="00731B88">
        <w:rPr>
          <w:rFonts w:ascii="Arial" w:hAnsi="Arial" w:cs="Arial"/>
        </w:rPr>
        <w:t>for event</w:t>
      </w:r>
      <w:r w:rsidR="006C5DD9" w:rsidRPr="00731B88">
        <w:rPr>
          <w:rFonts w:ascii="Arial" w:hAnsi="Arial" w:cs="Arial"/>
        </w:rPr>
        <w:t xml:space="preserve"> and therefore provide sufficient appropriately skilled, </w:t>
      </w:r>
      <w:r w:rsidR="00593F9E" w:rsidRPr="00731B88">
        <w:rPr>
          <w:rFonts w:ascii="Arial" w:hAnsi="Arial" w:cs="Arial"/>
        </w:rPr>
        <w:t>experienced,</w:t>
      </w:r>
      <w:r w:rsidR="006C5DD9" w:rsidRPr="00731B88">
        <w:rPr>
          <w:rFonts w:ascii="Arial" w:hAnsi="Arial" w:cs="Arial"/>
        </w:rPr>
        <w:t xml:space="preserve"> and equipped staff to provide the </w:t>
      </w:r>
      <w:r w:rsidR="00593F9E" w:rsidRPr="00731B88">
        <w:rPr>
          <w:rFonts w:ascii="Arial" w:hAnsi="Arial" w:cs="Arial"/>
        </w:rPr>
        <w:t>service.</w:t>
      </w:r>
    </w:p>
    <w:p w14:paraId="5DE823E6" w14:textId="4D02E2CC" w:rsidR="008D3D63" w:rsidRPr="00731B88" w:rsidRDefault="00D84426" w:rsidP="00731B88">
      <w:pPr>
        <w:pStyle w:val="ListParagraph"/>
        <w:numPr>
          <w:ilvl w:val="0"/>
          <w:numId w:val="16"/>
        </w:numPr>
        <w:spacing w:after="120" w:line="240" w:lineRule="auto"/>
        <w:jc w:val="both"/>
        <w:rPr>
          <w:rFonts w:ascii="Arial" w:hAnsi="Arial" w:cs="Arial"/>
        </w:rPr>
      </w:pPr>
      <w:r w:rsidRPr="00731B88">
        <w:rPr>
          <w:rFonts w:ascii="Arial" w:hAnsi="Arial" w:cs="Arial"/>
        </w:rPr>
        <w:t>Inform the NHS Ambulance Service</w:t>
      </w:r>
      <w:r w:rsidR="008D3D63" w:rsidRPr="00731B88">
        <w:rPr>
          <w:rFonts w:ascii="Arial" w:hAnsi="Arial" w:cs="Arial"/>
        </w:rPr>
        <w:t xml:space="preserve"> of </w:t>
      </w:r>
      <w:r w:rsidRPr="00731B88">
        <w:rPr>
          <w:rFonts w:ascii="Arial" w:hAnsi="Arial" w:cs="Arial"/>
        </w:rPr>
        <w:t xml:space="preserve">the </w:t>
      </w:r>
      <w:r w:rsidR="008D3D63" w:rsidRPr="00731B88">
        <w:rPr>
          <w:rFonts w:ascii="Arial" w:hAnsi="Arial" w:cs="Arial"/>
        </w:rPr>
        <w:t xml:space="preserve">medical provision for the </w:t>
      </w:r>
      <w:r w:rsidR="00593F9E" w:rsidRPr="00731B88">
        <w:rPr>
          <w:rFonts w:ascii="Arial" w:hAnsi="Arial" w:cs="Arial"/>
        </w:rPr>
        <w:t>event.</w:t>
      </w:r>
    </w:p>
    <w:p w14:paraId="2DB62325" w14:textId="527D902A" w:rsidR="00832578" w:rsidRPr="00731B88" w:rsidRDefault="00D84426" w:rsidP="00731B88">
      <w:pPr>
        <w:pStyle w:val="ListParagraph"/>
        <w:numPr>
          <w:ilvl w:val="0"/>
          <w:numId w:val="16"/>
        </w:numPr>
        <w:spacing w:after="120" w:line="240" w:lineRule="auto"/>
        <w:jc w:val="both"/>
        <w:rPr>
          <w:rFonts w:ascii="Arial" w:hAnsi="Arial" w:cs="Arial"/>
        </w:rPr>
      </w:pPr>
      <w:r w:rsidRPr="00731B88">
        <w:rPr>
          <w:rFonts w:ascii="Arial" w:hAnsi="Arial" w:cs="Arial"/>
        </w:rPr>
        <w:t>Inform the event promoter whether</w:t>
      </w:r>
      <w:r w:rsidR="00832578" w:rsidRPr="00731B88">
        <w:rPr>
          <w:rFonts w:ascii="Arial" w:hAnsi="Arial" w:cs="Arial"/>
        </w:rPr>
        <w:t xml:space="preserve"> an NHS ambulance service standby of resources or presence is required</w:t>
      </w:r>
      <w:r w:rsidRPr="00731B88">
        <w:rPr>
          <w:rFonts w:ascii="Arial" w:hAnsi="Arial" w:cs="Arial"/>
        </w:rPr>
        <w:t xml:space="preserve"> at the </w:t>
      </w:r>
      <w:r w:rsidR="00593F9E" w:rsidRPr="00731B88">
        <w:rPr>
          <w:rFonts w:ascii="Arial" w:hAnsi="Arial" w:cs="Arial"/>
        </w:rPr>
        <w:t>event.</w:t>
      </w:r>
    </w:p>
    <w:p w14:paraId="3F6F0E32" w14:textId="55BAB4A9" w:rsidR="00832578" w:rsidRPr="00731B88" w:rsidRDefault="00832578" w:rsidP="00731B88">
      <w:pPr>
        <w:pStyle w:val="ListParagraph"/>
        <w:numPr>
          <w:ilvl w:val="0"/>
          <w:numId w:val="16"/>
        </w:numPr>
        <w:spacing w:after="120" w:line="240" w:lineRule="auto"/>
        <w:jc w:val="both"/>
        <w:rPr>
          <w:rFonts w:ascii="Arial" w:hAnsi="Arial" w:cs="Arial"/>
        </w:rPr>
      </w:pPr>
      <w:r w:rsidRPr="00731B88">
        <w:rPr>
          <w:rFonts w:ascii="Arial" w:hAnsi="Arial" w:cs="Arial"/>
        </w:rPr>
        <w:t>D</w:t>
      </w:r>
      <w:r w:rsidR="00D84426" w:rsidRPr="00731B88">
        <w:rPr>
          <w:rFonts w:ascii="Arial" w:hAnsi="Arial" w:cs="Arial"/>
        </w:rPr>
        <w:t>etermine</w:t>
      </w:r>
      <w:r w:rsidRPr="00731B88">
        <w:rPr>
          <w:rFonts w:ascii="Arial" w:hAnsi="Arial" w:cs="Arial"/>
        </w:rPr>
        <w:t xml:space="preserve"> whether there is likely to be an impact on the wider NHS</w:t>
      </w:r>
      <w:r w:rsidR="00D84426" w:rsidRPr="00731B88">
        <w:rPr>
          <w:rFonts w:ascii="Arial" w:hAnsi="Arial" w:cs="Arial"/>
        </w:rPr>
        <w:t xml:space="preserve"> </w:t>
      </w:r>
      <w:r w:rsidR="00593F9E" w:rsidRPr="00731B88">
        <w:rPr>
          <w:rFonts w:ascii="Arial" w:hAnsi="Arial" w:cs="Arial"/>
        </w:rPr>
        <w:t>services.</w:t>
      </w:r>
    </w:p>
    <w:p w14:paraId="31F525F6" w14:textId="02590889" w:rsidR="00D665F2" w:rsidRPr="00E4427E" w:rsidRDefault="001D4AFE" w:rsidP="00731B88">
      <w:pPr>
        <w:pStyle w:val="ListParagraph"/>
        <w:numPr>
          <w:ilvl w:val="0"/>
          <w:numId w:val="16"/>
        </w:numPr>
        <w:spacing w:after="120" w:line="240" w:lineRule="auto"/>
        <w:jc w:val="both"/>
        <w:rPr>
          <w:rFonts w:ascii="Arial" w:hAnsi="Arial" w:cs="Arial"/>
          <w:sz w:val="21"/>
          <w:szCs w:val="21"/>
        </w:rPr>
      </w:pPr>
      <w:r w:rsidRPr="00731B88">
        <w:rPr>
          <w:rFonts w:ascii="Arial" w:hAnsi="Arial" w:cs="Arial"/>
        </w:rPr>
        <w:t xml:space="preserve">Contribute to </w:t>
      </w:r>
      <w:r w:rsidR="008D3D63" w:rsidRPr="00731B88">
        <w:rPr>
          <w:rFonts w:ascii="Arial" w:hAnsi="Arial" w:cs="Arial"/>
        </w:rPr>
        <w:t>any safe</w:t>
      </w:r>
      <w:r w:rsidRPr="00731B88">
        <w:rPr>
          <w:rFonts w:ascii="Arial" w:hAnsi="Arial" w:cs="Arial"/>
        </w:rPr>
        <w:t xml:space="preserve">ty certificate or </w:t>
      </w:r>
      <w:r w:rsidR="00593F9E" w:rsidRPr="00731B88">
        <w:rPr>
          <w:rFonts w:ascii="Arial" w:hAnsi="Arial" w:cs="Arial"/>
        </w:rPr>
        <w:t>equivalent.</w:t>
      </w:r>
    </w:p>
    <w:p w14:paraId="6444B9C4" w14:textId="77777777" w:rsidR="00E4427E" w:rsidRDefault="00E4427E" w:rsidP="003C5771">
      <w:pPr>
        <w:spacing w:after="0" w:line="240" w:lineRule="auto"/>
        <w:ind w:left="142"/>
        <w:rPr>
          <w:rFonts w:ascii="Arial" w:hAnsi="Arial" w:cs="Arial"/>
          <w:b/>
          <w:color w:val="0070C0"/>
          <w:sz w:val="21"/>
          <w:szCs w:val="21"/>
        </w:rPr>
      </w:pPr>
    </w:p>
    <w:p w14:paraId="3B978BB7" w14:textId="73162647" w:rsidR="00D665F2" w:rsidRPr="008C2755" w:rsidRDefault="00E4427E" w:rsidP="00731B88">
      <w:pPr>
        <w:spacing w:after="0" w:line="240" w:lineRule="auto"/>
        <w:rPr>
          <w:rFonts w:ascii="Arial" w:eastAsia="Times New Roman" w:hAnsi="Arial" w:cs="Arial"/>
          <w:b/>
          <w:color w:val="006747"/>
          <w:sz w:val="24"/>
          <w:szCs w:val="24"/>
        </w:rPr>
      </w:pPr>
      <w:r w:rsidRPr="008C2755">
        <w:rPr>
          <w:rFonts w:ascii="Arial" w:eastAsia="Times New Roman" w:hAnsi="Arial" w:cs="Arial"/>
          <w:b/>
          <w:color w:val="006747"/>
          <w:sz w:val="24"/>
          <w:szCs w:val="24"/>
        </w:rPr>
        <w:t>P</w:t>
      </w:r>
      <w:r w:rsidR="00D665F2" w:rsidRPr="008C2755">
        <w:rPr>
          <w:rFonts w:ascii="Arial" w:eastAsia="Times New Roman" w:hAnsi="Arial" w:cs="Arial"/>
          <w:b/>
          <w:color w:val="006747"/>
          <w:sz w:val="24"/>
          <w:szCs w:val="24"/>
        </w:rPr>
        <w:t>lease complete the following with assistance from your</w:t>
      </w:r>
      <w:r w:rsidR="00D63430">
        <w:rPr>
          <w:rFonts w:ascii="Arial" w:eastAsia="Times New Roman" w:hAnsi="Arial" w:cs="Arial"/>
          <w:b/>
          <w:color w:val="006747"/>
          <w:sz w:val="24"/>
          <w:szCs w:val="24"/>
        </w:rPr>
        <w:t xml:space="preserve"> chosen event</w:t>
      </w:r>
      <w:r w:rsidR="00D665F2" w:rsidRPr="008C2755">
        <w:rPr>
          <w:rFonts w:ascii="Arial" w:eastAsia="Times New Roman" w:hAnsi="Arial" w:cs="Arial"/>
          <w:b/>
          <w:color w:val="006747"/>
          <w:sz w:val="24"/>
          <w:szCs w:val="24"/>
        </w:rPr>
        <w:t xml:space="preserve"> </w:t>
      </w:r>
      <w:r w:rsidR="00D63430">
        <w:rPr>
          <w:rFonts w:ascii="Arial" w:eastAsia="Times New Roman" w:hAnsi="Arial" w:cs="Arial"/>
          <w:b/>
          <w:color w:val="006747"/>
          <w:sz w:val="24"/>
          <w:szCs w:val="24"/>
        </w:rPr>
        <w:t>m</w:t>
      </w:r>
      <w:r w:rsidR="00D665F2" w:rsidRPr="008C2755">
        <w:rPr>
          <w:rFonts w:ascii="Arial" w:eastAsia="Times New Roman" w:hAnsi="Arial" w:cs="Arial"/>
          <w:b/>
          <w:color w:val="006747"/>
          <w:sz w:val="24"/>
          <w:szCs w:val="24"/>
        </w:rPr>
        <w:t xml:space="preserve">edical </w:t>
      </w:r>
      <w:r w:rsidR="00D63430">
        <w:rPr>
          <w:rFonts w:ascii="Arial" w:eastAsia="Times New Roman" w:hAnsi="Arial" w:cs="Arial"/>
          <w:b/>
          <w:color w:val="006747"/>
          <w:sz w:val="24"/>
          <w:szCs w:val="24"/>
        </w:rPr>
        <w:t>p</w:t>
      </w:r>
      <w:r w:rsidR="00D665F2" w:rsidRPr="008C2755">
        <w:rPr>
          <w:rFonts w:ascii="Arial" w:eastAsia="Times New Roman" w:hAnsi="Arial" w:cs="Arial"/>
          <w:b/>
          <w:color w:val="006747"/>
          <w:sz w:val="24"/>
          <w:szCs w:val="24"/>
        </w:rPr>
        <w:t>rovider:</w:t>
      </w:r>
    </w:p>
    <w:p w14:paraId="3FD7BA75" w14:textId="77777777" w:rsidR="00D665F2" w:rsidRDefault="00D665F2" w:rsidP="003C5771">
      <w:pPr>
        <w:spacing w:after="0" w:line="240" w:lineRule="auto"/>
        <w:ind w:left="142"/>
        <w:rPr>
          <w:rFonts w:ascii="Arial" w:eastAsia="Times New Roman" w:hAnsi="Arial" w:cs="Arial"/>
          <w:sz w:val="21"/>
          <w:szCs w:val="21"/>
        </w:rPr>
      </w:pPr>
    </w:p>
    <w:p w14:paraId="5218DF36" w14:textId="77777777" w:rsidR="00D665F2" w:rsidRPr="00731B88" w:rsidRDefault="00D665F2" w:rsidP="003C5771">
      <w:pPr>
        <w:numPr>
          <w:ilvl w:val="0"/>
          <w:numId w:val="9"/>
        </w:numPr>
        <w:spacing w:after="0" w:line="240" w:lineRule="auto"/>
        <w:jc w:val="both"/>
        <w:rPr>
          <w:rFonts w:ascii="Arial" w:eastAsia="Times New Roman" w:hAnsi="Arial" w:cs="Arial"/>
        </w:rPr>
      </w:pPr>
      <w:r w:rsidRPr="00731B88">
        <w:rPr>
          <w:rFonts w:ascii="Arial" w:eastAsia="Times New Roman" w:hAnsi="Arial" w:cs="Arial"/>
          <w:b/>
        </w:rPr>
        <w:t>Section 1</w:t>
      </w:r>
      <w:r w:rsidRPr="00731B88">
        <w:rPr>
          <w:rFonts w:ascii="Arial" w:eastAsia="Times New Roman" w:hAnsi="Arial" w:cs="Arial"/>
        </w:rPr>
        <w:t xml:space="preserve"> – Score the clinical and event </w:t>
      </w:r>
      <w:r w:rsidR="00481848" w:rsidRPr="00731B88">
        <w:rPr>
          <w:rFonts w:ascii="Arial" w:eastAsia="Times New Roman" w:hAnsi="Arial" w:cs="Arial"/>
        </w:rPr>
        <w:t>indicators</w:t>
      </w:r>
      <w:r w:rsidRPr="00731B88">
        <w:rPr>
          <w:rFonts w:ascii="Arial" w:eastAsia="Times New Roman" w:hAnsi="Arial" w:cs="Arial"/>
        </w:rPr>
        <w:t>. Confirm the type of event service lead required from your medical provider and confirm the level of medical cover.</w:t>
      </w:r>
    </w:p>
    <w:p w14:paraId="1F380A1D" w14:textId="77777777" w:rsidR="00D66973" w:rsidRPr="00731B88" w:rsidRDefault="00D665F2" w:rsidP="003C5771">
      <w:pPr>
        <w:numPr>
          <w:ilvl w:val="0"/>
          <w:numId w:val="9"/>
        </w:numPr>
        <w:spacing w:after="0" w:line="240" w:lineRule="auto"/>
        <w:jc w:val="both"/>
        <w:rPr>
          <w:rFonts w:ascii="Arial" w:eastAsia="Times New Roman" w:hAnsi="Arial" w:cs="Arial"/>
        </w:rPr>
      </w:pPr>
      <w:r w:rsidRPr="00731B88">
        <w:rPr>
          <w:rFonts w:ascii="Arial" w:eastAsia="Times New Roman" w:hAnsi="Arial" w:cs="Arial"/>
          <w:b/>
        </w:rPr>
        <w:t>Section 2</w:t>
      </w:r>
      <w:r w:rsidRPr="00731B88">
        <w:rPr>
          <w:rFonts w:ascii="Arial" w:eastAsia="Times New Roman" w:hAnsi="Arial" w:cs="Arial"/>
        </w:rPr>
        <w:t xml:space="preserve"> - Complete the questionnaire to assure yourself of your medical provider standards and keep for your records</w:t>
      </w:r>
    </w:p>
    <w:p w14:paraId="43E8B8CD" w14:textId="77777777" w:rsidR="00D66973" w:rsidRPr="00731B88" w:rsidRDefault="00D66973" w:rsidP="003C5771">
      <w:pPr>
        <w:numPr>
          <w:ilvl w:val="0"/>
          <w:numId w:val="8"/>
        </w:numPr>
        <w:spacing w:after="0" w:line="240" w:lineRule="auto"/>
        <w:jc w:val="both"/>
        <w:rPr>
          <w:rFonts w:ascii="Arial" w:eastAsia="Times New Roman" w:hAnsi="Arial" w:cs="Arial"/>
        </w:rPr>
      </w:pPr>
      <w:r w:rsidRPr="00731B88">
        <w:rPr>
          <w:rFonts w:ascii="Arial" w:eastAsia="Times New Roman" w:hAnsi="Arial" w:cs="Arial"/>
          <w:b/>
        </w:rPr>
        <w:t>Event Proforma (Separate Document</w:t>
      </w:r>
      <w:r w:rsidR="00F40668" w:rsidRPr="00731B88">
        <w:rPr>
          <w:rFonts w:ascii="Arial" w:eastAsia="Times New Roman" w:hAnsi="Arial" w:cs="Arial"/>
          <w:b/>
        </w:rPr>
        <w:t xml:space="preserve"> Form 2</w:t>
      </w:r>
      <w:r w:rsidRPr="00731B88">
        <w:rPr>
          <w:rFonts w:ascii="Arial" w:eastAsia="Times New Roman" w:hAnsi="Arial" w:cs="Arial"/>
          <w:b/>
        </w:rPr>
        <w:t xml:space="preserve">) – </w:t>
      </w:r>
      <w:r w:rsidRPr="00731B88">
        <w:rPr>
          <w:rFonts w:ascii="Arial" w:eastAsia="Times New Roman" w:hAnsi="Arial" w:cs="Arial"/>
        </w:rPr>
        <w:t>Complete form and return to NHS Ambulance Service</w:t>
      </w:r>
      <w:r w:rsidR="004C0AB1" w:rsidRPr="00731B88">
        <w:rPr>
          <w:rFonts w:ascii="Arial" w:eastAsia="Times New Roman" w:hAnsi="Arial" w:cs="Arial"/>
        </w:rPr>
        <w:t>. Unless a suitable Event Notification Form has been submitted</w:t>
      </w:r>
      <w:r w:rsidR="000E51C8" w:rsidRPr="00731B88">
        <w:rPr>
          <w:rFonts w:ascii="Arial" w:eastAsia="Times New Roman" w:hAnsi="Arial" w:cs="Arial"/>
        </w:rPr>
        <w:t xml:space="preserve"> to</w:t>
      </w:r>
      <w:r w:rsidR="004C0AB1" w:rsidRPr="00731B88">
        <w:rPr>
          <w:rFonts w:ascii="Arial" w:eastAsia="Times New Roman" w:hAnsi="Arial" w:cs="Arial"/>
        </w:rPr>
        <w:t xml:space="preserve"> the local council.</w:t>
      </w:r>
    </w:p>
    <w:p w14:paraId="52066823" w14:textId="77777777" w:rsidR="005476ED" w:rsidRPr="001B40B2" w:rsidRDefault="005476ED" w:rsidP="003C5771">
      <w:pPr>
        <w:pStyle w:val="ListParagraph"/>
        <w:shd w:val="clear" w:color="auto" w:fill="FFFFFF"/>
        <w:spacing w:after="120" w:line="240" w:lineRule="auto"/>
        <w:ind w:left="142"/>
        <w:rPr>
          <w:rFonts w:ascii="Arial" w:hAnsi="Arial" w:cs="Arial"/>
          <w:sz w:val="21"/>
          <w:szCs w:val="21"/>
        </w:rPr>
      </w:pPr>
    </w:p>
    <w:tbl>
      <w:tblPr>
        <w:tblStyle w:val="TableGrid"/>
        <w:tblW w:w="0" w:type="auto"/>
        <w:tblInd w:w="14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541"/>
      </w:tblGrid>
      <w:tr w:rsidR="003C5771" w:rsidRPr="00731B88" w14:paraId="5CA0CBAB" w14:textId="77777777" w:rsidTr="003C5771">
        <w:tc>
          <w:tcPr>
            <w:tcW w:w="10683" w:type="dxa"/>
          </w:tcPr>
          <w:p w14:paraId="12824F94" w14:textId="75BDBAB7" w:rsidR="003C5771" w:rsidRPr="00731B88" w:rsidRDefault="003C5771" w:rsidP="003C5771">
            <w:pPr>
              <w:pStyle w:val="ListParagraph"/>
              <w:shd w:val="clear" w:color="auto" w:fill="FFFFFF"/>
              <w:spacing w:after="0" w:line="240" w:lineRule="auto"/>
              <w:ind w:left="0"/>
              <w:rPr>
                <w:rFonts w:ascii="Arial" w:hAnsi="Arial" w:cs="Arial"/>
              </w:rPr>
            </w:pPr>
            <w:r w:rsidRPr="00731B88">
              <w:rPr>
                <w:rFonts w:ascii="Arial" w:hAnsi="Arial" w:cs="Arial"/>
              </w:rPr>
              <w:t>On the grounds of public safety, South Western Ambulance NHS Foundation Trust may have to attend</w:t>
            </w:r>
            <w:r w:rsidRPr="00731B88">
              <w:rPr>
                <w:rFonts w:ascii="Arial" w:hAnsi="Arial" w:cs="Arial"/>
              </w:rPr>
              <w:t xml:space="preserve"> e</w:t>
            </w:r>
            <w:r w:rsidRPr="00731B88">
              <w:rPr>
                <w:rFonts w:ascii="Arial" w:hAnsi="Arial" w:cs="Arial"/>
              </w:rPr>
              <w:t>vents that include:</w:t>
            </w:r>
          </w:p>
          <w:p w14:paraId="2C33973D" w14:textId="77777777" w:rsidR="003C5771" w:rsidRPr="00731B88" w:rsidRDefault="003C5771" w:rsidP="003C5771">
            <w:pPr>
              <w:pStyle w:val="ListParagraph"/>
              <w:shd w:val="clear" w:color="auto" w:fill="FFFFFF"/>
              <w:spacing w:after="0" w:line="240" w:lineRule="auto"/>
              <w:ind w:left="142"/>
              <w:rPr>
                <w:rFonts w:ascii="Arial" w:hAnsi="Arial" w:cs="Arial"/>
              </w:rPr>
            </w:pPr>
          </w:p>
          <w:p w14:paraId="523DDB05" w14:textId="77777777" w:rsidR="003C5771" w:rsidRPr="00731B88" w:rsidRDefault="003C5771" w:rsidP="003C5771">
            <w:pPr>
              <w:pStyle w:val="ListParagraph"/>
              <w:numPr>
                <w:ilvl w:val="0"/>
                <w:numId w:val="8"/>
              </w:numPr>
              <w:shd w:val="clear" w:color="auto" w:fill="FFFFFF"/>
              <w:spacing w:after="0" w:line="240" w:lineRule="auto"/>
              <w:rPr>
                <w:rFonts w:ascii="Arial" w:hAnsi="Arial" w:cs="Arial"/>
              </w:rPr>
            </w:pPr>
            <w:r w:rsidRPr="00731B88">
              <w:rPr>
                <w:rFonts w:ascii="Arial" w:hAnsi="Arial" w:cs="Arial"/>
              </w:rPr>
              <w:t>Where the event is in widespread public streets</w:t>
            </w:r>
          </w:p>
          <w:p w14:paraId="2A08432F" w14:textId="77777777" w:rsidR="003C5771" w:rsidRPr="00731B88" w:rsidRDefault="003C5771" w:rsidP="003C5771">
            <w:pPr>
              <w:pStyle w:val="ListParagraph"/>
              <w:numPr>
                <w:ilvl w:val="0"/>
                <w:numId w:val="8"/>
              </w:numPr>
              <w:shd w:val="clear" w:color="auto" w:fill="FFFFFF"/>
              <w:spacing w:after="0" w:line="240" w:lineRule="auto"/>
              <w:rPr>
                <w:rFonts w:ascii="Arial" w:hAnsi="Arial" w:cs="Arial"/>
              </w:rPr>
            </w:pPr>
            <w:r w:rsidRPr="00731B88">
              <w:rPr>
                <w:rFonts w:ascii="Arial" w:hAnsi="Arial" w:cs="Arial"/>
              </w:rPr>
              <w:t>A political event/VVIP attendance</w:t>
            </w:r>
          </w:p>
          <w:p w14:paraId="1A0618ED" w14:textId="77777777" w:rsidR="003C5771" w:rsidRPr="00731B88" w:rsidRDefault="003C5771" w:rsidP="003C5771">
            <w:pPr>
              <w:pStyle w:val="ListParagraph"/>
              <w:numPr>
                <w:ilvl w:val="0"/>
                <w:numId w:val="8"/>
              </w:numPr>
              <w:shd w:val="clear" w:color="auto" w:fill="FFFFFF"/>
              <w:spacing w:after="0" w:line="240" w:lineRule="auto"/>
              <w:rPr>
                <w:rFonts w:ascii="Arial" w:hAnsi="Arial" w:cs="Arial"/>
              </w:rPr>
            </w:pPr>
            <w:r w:rsidRPr="00731B88">
              <w:rPr>
                <w:rFonts w:ascii="Arial" w:hAnsi="Arial" w:cs="Arial"/>
              </w:rPr>
              <w:t>Where there could be a level of violence or disorder</w:t>
            </w:r>
          </w:p>
          <w:p w14:paraId="76F6EE12" w14:textId="77777777" w:rsidR="003C5771" w:rsidRPr="00731B88" w:rsidRDefault="003C5771" w:rsidP="003C5771">
            <w:pPr>
              <w:pStyle w:val="ListParagraph"/>
              <w:numPr>
                <w:ilvl w:val="0"/>
                <w:numId w:val="8"/>
              </w:numPr>
              <w:shd w:val="clear" w:color="auto" w:fill="FFFFFF"/>
              <w:spacing w:after="0" w:line="240" w:lineRule="auto"/>
              <w:rPr>
                <w:rFonts w:ascii="Arial" w:hAnsi="Arial" w:cs="Arial"/>
              </w:rPr>
            </w:pPr>
            <w:r w:rsidRPr="00731B88">
              <w:rPr>
                <w:rFonts w:ascii="Arial" w:hAnsi="Arial" w:cs="Arial"/>
              </w:rPr>
              <w:t>Where the event is Purple Guide scored as an “Emergency medicine doctor event with specialist support”</w:t>
            </w:r>
          </w:p>
          <w:p w14:paraId="7A182EA8" w14:textId="77777777" w:rsidR="003C5771" w:rsidRPr="00731B88" w:rsidRDefault="003C5771" w:rsidP="003C5771">
            <w:pPr>
              <w:pStyle w:val="ListParagraph"/>
              <w:numPr>
                <w:ilvl w:val="0"/>
                <w:numId w:val="8"/>
              </w:numPr>
              <w:shd w:val="clear" w:color="auto" w:fill="FFFFFF"/>
              <w:spacing w:after="0" w:line="240" w:lineRule="auto"/>
              <w:rPr>
                <w:rFonts w:ascii="Arial" w:hAnsi="Arial" w:cs="Arial"/>
              </w:rPr>
            </w:pPr>
            <w:r w:rsidRPr="00731B88">
              <w:rPr>
                <w:rFonts w:ascii="Arial" w:hAnsi="Arial" w:cs="Arial"/>
              </w:rPr>
              <w:t>Where on site liaison, control facility and a management team are required as per the Purple Guide</w:t>
            </w:r>
          </w:p>
          <w:p w14:paraId="0CC2E8A2" w14:textId="77777777" w:rsidR="003C5771" w:rsidRPr="00731B88" w:rsidRDefault="003C5771" w:rsidP="003C5771">
            <w:pPr>
              <w:pStyle w:val="ListParagraph"/>
              <w:numPr>
                <w:ilvl w:val="0"/>
                <w:numId w:val="8"/>
              </w:numPr>
              <w:shd w:val="clear" w:color="auto" w:fill="FFFFFF"/>
              <w:spacing w:after="0" w:line="240" w:lineRule="auto"/>
              <w:rPr>
                <w:rFonts w:ascii="Arial" w:hAnsi="Arial" w:cs="Arial"/>
              </w:rPr>
            </w:pPr>
            <w:r w:rsidRPr="00731B88">
              <w:rPr>
                <w:rFonts w:ascii="Arial" w:hAnsi="Arial" w:cs="Arial"/>
              </w:rPr>
              <w:t>Where the event would potentially require a specialist NHS ambulance resource to a major incident or the event warrants a pre-determined major incident response to be prepositioned due to the large number of attendees</w:t>
            </w:r>
          </w:p>
          <w:p w14:paraId="2C633D3C" w14:textId="77777777" w:rsidR="003C5771" w:rsidRPr="00731B88" w:rsidRDefault="003C5771" w:rsidP="003C5771">
            <w:pPr>
              <w:pStyle w:val="ListParagraph"/>
              <w:numPr>
                <w:ilvl w:val="0"/>
                <w:numId w:val="8"/>
              </w:numPr>
              <w:shd w:val="clear" w:color="auto" w:fill="FFFFFF"/>
              <w:spacing w:after="0" w:line="240" w:lineRule="auto"/>
              <w:rPr>
                <w:rFonts w:ascii="Arial" w:hAnsi="Arial" w:cs="Arial"/>
              </w:rPr>
            </w:pPr>
            <w:r w:rsidRPr="00731B88">
              <w:rPr>
                <w:rFonts w:ascii="Arial" w:hAnsi="Arial" w:cs="Arial"/>
              </w:rPr>
              <w:t>Where the police have determined a specific threat or where there is the national threat level is critical</w:t>
            </w:r>
          </w:p>
          <w:p w14:paraId="7630EAFB" w14:textId="77777777" w:rsidR="003C5771" w:rsidRPr="00731B88" w:rsidRDefault="003C5771" w:rsidP="003C5771">
            <w:pPr>
              <w:pStyle w:val="ListParagraph"/>
              <w:numPr>
                <w:ilvl w:val="0"/>
                <w:numId w:val="8"/>
              </w:numPr>
              <w:shd w:val="clear" w:color="auto" w:fill="FFFFFF"/>
              <w:spacing w:after="0" w:line="240" w:lineRule="auto"/>
              <w:rPr>
                <w:rFonts w:ascii="Arial" w:hAnsi="Arial" w:cs="Arial"/>
              </w:rPr>
            </w:pPr>
            <w:r w:rsidRPr="00731B88">
              <w:rPr>
                <w:rFonts w:ascii="Arial" w:hAnsi="Arial" w:cs="Arial"/>
              </w:rPr>
              <w:t>Where attendance is warranted based on a lesson from the previous year’s event</w:t>
            </w:r>
          </w:p>
          <w:p w14:paraId="4DB38443" w14:textId="77777777" w:rsidR="003C5771" w:rsidRPr="00731B88" w:rsidRDefault="003C5771" w:rsidP="003C5771">
            <w:pPr>
              <w:pStyle w:val="ListParagraph"/>
              <w:shd w:val="clear" w:color="auto" w:fill="FFFFFF"/>
              <w:spacing w:after="0" w:line="240" w:lineRule="auto"/>
              <w:ind w:left="142"/>
              <w:rPr>
                <w:rFonts w:ascii="Arial" w:hAnsi="Arial" w:cs="Arial"/>
              </w:rPr>
            </w:pPr>
          </w:p>
          <w:p w14:paraId="7AE5D986" w14:textId="77777777" w:rsidR="003C5771" w:rsidRPr="00731B88" w:rsidRDefault="003C5771" w:rsidP="003C5771">
            <w:pPr>
              <w:pStyle w:val="ListParagraph"/>
              <w:shd w:val="clear" w:color="auto" w:fill="FFFFFF"/>
              <w:spacing w:after="0" w:line="240" w:lineRule="auto"/>
              <w:ind w:left="0"/>
              <w:jc w:val="both"/>
              <w:rPr>
                <w:rFonts w:ascii="Arial" w:hAnsi="Arial" w:cs="Arial"/>
              </w:rPr>
            </w:pPr>
            <w:r w:rsidRPr="00731B88">
              <w:rPr>
                <w:rFonts w:ascii="Arial" w:hAnsi="Arial" w:cs="Arial"/>
              </w:rPr>
              <w:t>It should also be noted that where South Western Ambulance Service NHS Foundation Trust commercial events team are attending as the medical provider, this is not in lieu of any statutory attendance as listed in the table above.</w:t>
            </w:r>
          </w:p>
          <w:p w14:paraId="29B9EC09" w14:textId="0AB1061B" w:rsidR="003C5771" w:rsidRPr="00731B88" w:rsidRDefault="003C5771" w:rsidP="003C5771">
            <w:pPr>
              <w:spacing w:after="0" w:line="240" w:lineRule="auto"/>
              <w:ind w:left="142"/>
              <w:rPr>
                <w:rFonts w:ascii="Arial" w:eastAsia="Times New Roman" w:hAnsi="Arial" w:cs="Arial"/>
              </w:rPr>
            </w:pPr>
            <w:r w:rsidRPr="00731B88">
              <w:rPr>
                <w:rFonts w:ascii="Arial" w:eastAsia="Times New Roman" w:hAnsi="Arial" w:cs="Arial"/>
              </w:rPr>
              <w:br w:type="page"/>
            </w:r>
          </w:p>
        </w:tc>
      </w:tr>
    </w:tbl>
    <w:p w14:paraId="588EA345" w14:textId="479EE5A7" w:rsidR="003C5771" w:rsidRDefault="003C5771" w:rsidP="003C5771">
      <w:pPr>
        <w:spacing w:after="0" w:line="240" w:lineRule="auto"/>
        <w:ind w:left="142"/>
        <w:rPr>
          <w:rFonts w:ascii="Arial" w:eastAsia="Times New Roman" w:hAnsi="Arial" w:cs="Arial"/>
          <w:b/>
          <w:color w:val="7030A0"/>
          <w:sz w:val="24"/>
          <w:szCs w:val="24"/>
        </w:rPr>
      </w:pPr>
    </w:p>
    <w:p w14:paraId="731A7504" w14:textId="336FB925" w:rsidR="00D72183" w:rsidRPr="003C5771" w:rsidRDefault="003C5771" w:rsidP="00731B88">
      <w:pPr>
        <w:spacing w:after="0" w:line="240" w:lineRule="auto"/>
        <w:rPr>
          <w:rFonts w:ascii="Arial" w:hAnsi="Arial" w:cs="Arial"/>
          <w:b/>
          <w:color w:val="006747"/>
          <w:sz w:val="32"/>
          <w:szCs w:val="32"/>
        </w:rPr>
      </w:pPr>
      <w:r>
        <w:rPr>
          <w:rFonts w:ascii="Arial" w:eastAsia="Times New Roman" w:hAnsi="Arial" w:cs="Arial"/>
          <w:b/>
          <w:color w:val="7030A0"/>
          <w:sz w:val="24"/>
          <w:szCs w:val="24"/>
        </w:rPr>
        <w:br w:type="page"/>
      </w:r>
      <w:r w:rsidR="00D72183" w:rsidRPr="003C5771">
        <w:rPr>
          <w:rFonts w:ascii="Arial" w:hAnsi="Arial" w:cs="Arial"/>
          <w:b/>
          <w:color w:val="006747"/>
          <w:sz w:val="32"/>
          <w:szCs w:val="32"/>
        </w:rPr>
        <w:lastRenderedPageBreak/>
        <w:t>Section 1</w:t>
      </w:r>
    </w:p>
    <w:p w14:paraId="59080A52" w14:textId="06699C5B" w:rsidR="00702594" w:rsidRPr="00553DE7" w:rsidRDefault="008855BE" w:rsidP="00731B88">
      <w:pPr>
        <w:jc w:val="both"/>
        <w:rPr>
          <w:rFonts w:ascii="Arial" w:hAnsi="Arial" w:cs="Arial"/>
          <w:i/>
          <w:sz w:val="20"/>
          <w:szCs w:val="24"/>
        </w:rPr>
      </w:pPr>
      <w:r w:rsidRPr="00553DE7">
        <w:rPr>
          <w:rFonts w:ascii="Arial" w:hAnsi="Arial" w:cs="Arial"/>
          <w:i/>
          <w:sz w:val="20"/>
          <w:szCs w:val="24"/>
        </w:rPr>
        <w:t xml:space="preserve">This </w:t>
      </w:r>
      <w:r w:rsidR="003C5771" w:rsidRPr="00553DE7">
        <w:rPr>
          <w:rFonts w:ascii="Arial" w:hAnsi="Arial" w:cs="Arial"/>
          <w:i/>
          <w:sz w:val="20"/>
          <w:szCs w:val="24"/>
        </w:rPr>
        <w:t xml:space="preserve">Purple Guide stresses </w:t>
      </w:r>
      <w:r w:rsidRPr="00553DE7">
        <w:rPr>
          <w:rFonts w:ascii="Arial" w:hAnsi="Arial" w:cs="Arial"/>
          <w:i/>
          <w:sz w:val="20"/>
          <w:szCs w:val="24"/>
        </w:rPr>
        <w:t>throughout</w:t>
      </w:r>
      <w:r w:rsidR="003C5771" w:rsidRPr="00553DE7">
        <w:rPr>
          <w:rFonts w:ascii="Arial" w:hAnsi="Arial" w:cs="Arial"/>
          <w:i/>
          <w:sz w:val="20"/>
          <w:szCs w:val="24"/>
        </w:rPr>
        <w:t xml:space="preserve"> chapter 5,</w:t>
      </w:r>
      <w:r w:rsidRPr="00553DE7">
        <w:rPr>
          <w:rFonts w:ascii="Arial" w:hAnsi="Arial" w:cs="Arial"/>
          <w:i/>
          <w:sz w:val="20"/>
          <w:szCs w:val="24"/>
        </w:rPr>
        <w:t xml:space="preserve"> the importance of undertaking a full risk assessment for each event and using this to determine the level of medical cover needed. </w:t>
      </w:r>
      <w:r w:rsidR="00553DE7" w:rsidRPr="00553DE7">
        <w:rPr>
          <w:rFonts w:ascii="Arial" w:hAnsi="Arial" w:cs="Arial"/>
          <w:i/>
          <w:sz w:val="20"/>
          <w:szCs w:val="24"/>
        </w:rPr>
        <w:t>Please ensure you have read Chapter 5 of the Purple Guide to help you determine the level of medical cover required for your event. The table below has been produced following the information within the</w:t>
      </w:r>
      <w:r w:rsidRPr="00553DE7">
        <w:rPr>
          <w:rFonts w:ascii="Arial" w:hAnsi="Arial" w:cs="Arial"/>
          <w:i/>
          <w:sz w:val="20"/>
          <w:szCs w:val="24"/>
        </w:rPr>
        <w:t xml:space="preserve"> The Purple Guide 2023, Chapter 5</w:t>
      </w:r>
    </w:p>
    <w:p w14:paraId="2480CCF9" w14:textId="3F285778" w:rsidR="004A530D" w:rsidRPr="00F5612E" w:rsidRDefault="00445EBF" w:rsidP="00731B88">
      <w:pPr>
        <w:spacing w:after="0" w:line="240" w:lineRule="auto"/>
        <w:rPr>
          <w:rFonts w:ascii="Arial" w:hAnsi="Arial" w:cs="Arial"/>
          <w:b/>
          <w:color w:val="006747"/>
          <w:sz w:val="24"/>
          <w:szCs w:val="24"/>
        </w:rPr>
      </w:pPr>
      <w:r w:rsidRPr="00F5612E">
        <w:rPr>
          <w:rFonts w:ascii="Arial" w:hAnsi="Arial" w:cs="Arial"/>
          <w:b/>
          <w:color w:val="006747"/>
          <w:sz w:val="24"/>
          <w:szCs w:val="24"/>
        </w:rPr>
        <w:t>1</w:t>
      </w:r>
      <w:r w:rsidR="004D5BEF" w:rsidRPr="00F5612E">
        <w:rPr>
          <w:rFonts w:ascii="Arial" w:hAnsi="Arial" w:cs="Arial"/>
          <w:b/>
          <w:color w:val="006747"/>
          <w:sz w:val="24"/>
          <w:szCs w:val="24"/>
        </w:rPr>
        <w:t xml:space="preserve">) </w:t>
      </w:r>
      <w:r w:rsidR="005427F7" w:rsidRPr="00F5612E">
        <w:rPr>
          <w:rFonts w:ascii="Arial" w:hAnsi="Arial" w:cs="Arial"/>
          <w:b/>
          <w:color w:val="006747"/>
          <w:sz w:val="24"/>
          <w:szCs w:val="24"/>
        </w:rPr>
        <w:t xml:space="preserve">What level of cover are you planning on having at your event? </w:t>
      </w:r>
    </w:p>
    <w:p w14:paraId="14B5D370" w14:textId="37FAAB32" w:rsidR="005427F7" w:rsidRPr="005427F7" w:rsidRDefault="005427F7" w:rsidP="00731B88">
      <w:pPr>
        <w:spacing w:after="0" w:line="240" w:lineRule="auto"/>
        <w:rPr>
          <w:rFonts w:ascii="Arial" w:hAnsi="Arial" w:cs="Arial"/>
          <w:i/>
          <w:color w:val="006747"/>
        </w:rPr>
      </w:pPr>
      <w:r w:rsidRPr="005427F7">
        <w:rPr>
          <w:rFonts w:ascii="Arial" w:hAnsi="Arial" w:cs="Arial"/>
          <w:i/>
          <w:color w:val="006747"/>
        </w:rPr>
        <w:t>Please tick your chosen tier.</w:t>
      </w:r>
    </w:p>
    <w:p w14:paraId="7C44367C" w14:textId="77777777" w:rsidR="00683F99" w:rsidRPr="00F5612E" w:rsidRDefault="00683F99" w:rsidP="003C5771">
      <w:pPr>
        <w:spacing w:after="0" w:line="240" w:lineRule="auto"/>
        <w:ind w:left="142"/>
        <w:rPr>
          <w:rFonts w:ascii="Arial" w:hAnsi="Arial" w:cs="Arial"/>
          <w:i/>
          <w:sz w:val="10"/>
          <w:szCs w:val="14"/>
        </w:rPr>
      </w:pPr>
    </w:p>
    <w:tbl>
      <w:tblPr>
        <w:tblStyle w:val="TableGrid"/>
        <w:tblW w:w="0" w:type="auto"/>
        <w:tblInd w:w="142" w:type="dxa"/>
        <w:tblLook w:val="04A0" w:firstRow="1" w:lastRow="0" w:firstColumn="1" w:lastColumn="0" w:noHBand="0" w:noVBand="1"/>
      </w:tblPr>
      <w:tblGrid>
        <w:gridCol w:w="5251"/>
        <w:gridCol w:w="4885"/>
        <w:gridCol w:w="405"/>
      </w:tblGrid>
      <w:tr w:rsidR="005427F7" w14:paraId="18889F56" w14:textId="77777777" w:rsidTr="00553DE7">
        <w:tc>
          <w:tcPr>
            <w:tcW w:w="10172" w:type="dxa"/>
            <w:gridSpan w:val="2"/>
            <w:shd w:val="clear" w:color="auto" w:fill="006747"/>
          </w:tcPr>
          <w:p w14:paraId="1840130C" w14:textId="77777777" w:rsidR="005427F7" w:rsidRPr="00553DE7" w:rsidRDefault="005427F7" w:rsidP="003C5771">
            <w:pPr>
              <w:spacing w:after="0" w:line="240" w:lineRule="auto"/>
              <w:rPr>
                <w:rFonts w:ascii="Arial" w:hAnsi="Arial" w:cs="Arial"/>
                <w:b/>
                <w:color w:val="FFFFFF" w:themeColor="background1"/>
                <w:sz w:val="28"/>
                <w:szCs w:val="28"/>
              </w:rPr>
            </w:pPr>
            <w:r w:rsidRPr="00553DE7">
              <w:rPr>
                <w:rFonts w:ascii="Arial" w:hAnsi="Arial" w:cs="Arial"/>
                <w:b/>
                <w:color w:val="FFFFFF" w:themeColor="background1"/>
                <w:sz w:val="28"/>
                <w:szCs w:val="28"/>
              </w:rPr>
              <w:t>Tier 1</w:t>
            </w:r>
          </w:p>
        </w:tc>
        <w:tc>
          <w:tcPr>
            <w:tcW w:w="369" w:type="dxa"/>
          </w:tcPr>
          <w:p w14:paraId="77E7F400" w14:textId="41355CE8" w:rsidR="005427F7" w:rsidRPr="00AB3473" w:rsidRDefault="00F5612E" w:rsidP="003C5771">
            <w:pPr>
              <w:spacing w:after="0" w:line="240" w:lineRule="auto"/>
              <w:rPr>
                <w:rFonts w:ascii="Arial" w:hAnsi="Arial" w:cs="Arial"/>
                <w:bCs/>
                <w:color w:val="D9D9D9" w:themeColor="background1" w:themeShade="D9"/>
                <w:sz w:val="24"/>
                <w:szCs w:val="24"/>
              </w:rPr>
            </w:pPr>
            <w:r w:rsidRPr="00AB3473">
              <w:rPr>
                <w:rFonts w:ascii="Arial" w:hAnsi="Arial" w:cs="Arial"/>
                <w:bCs/>
                <w:color w:val="D9D9D9" w:themeColor="background1" w:themeShade="D9"/>
                <w:sz w:val="24"/>
                <w:szCs w:val="24"/>
              </w:rPr>
              <w:sym w:font="Wingdings" w:char="F0FC"/>
            </w:r>
          </w:p>
        </w:tc>
      </w:tr>
      <w:tr w:rsidR="00553DE7" w14:paraId="60E4FFA2" w14:textId="77777777" w:rsidTr="00553DE7">
        <w:tc>
          <w:tcPr>
            <w:tcW w:w="5270" w:type="dxa"/>
            <w:shd w:val="clear" w:color="auto" w:fill="009639"/>
          </w:tcPr>
          <w:p w14:paraId="07D239D1" w14:textId="0898AC11" w:rsidR="00553DE7" w:rsidRPr="00553DE7" w:rsidRDefault="00553DE7" w:rsidP="003C5771">
            <w:pPr>
              <w:spacing w:after="0" w:line="240" w:lineRule="auto"/>
              <w:rPr>
                <w:rFonts w:ascii="Arial" w:hAnsi="Arial" w:cs="Arial"/>
                <w:b/>
                <w:color w:val="FFFFFF" w:themeColor="background1"/>
                <w:sz w:val="24"/>
                <w:szCs w:val="24"/>
              </w:rPr>
            </w:pPr>
            <w:r w:rsidRPr="00553DE7">
              <w:rPr>
                <w:rFonts w:ascii="Arial" w:hAnsi="Arial" w:cs="Arial"/>
                <w:b/>
                <w:color w:val="FFFFFF" w:themeColor="background1"/>
                <w:sz w:val="24"/>
                <w:szCs w:val="24"/>
              </w:rPr>
              <w:t>Indicators</w:t>
            </w:r>
          </w:p>
        </w:tc>
        <w:tc>
          <w:tcPr>
            <w:tcW w:w="5271" w:type="dxa"/>
            <w:gridSpan w:val="2"/>
            <w:shd w:val="clear" w:color="auto" w:fill="009639"/>
          </w:tcPr>
          <w:p w14:paraId="2700B323" w14:textId="3CAD7BA6" w:rsidR="00553DE7" w:rsidRPr="00553DE7" w:rsidRDefault="00553DE7" w:rsidP="003C5771">
            <w:pPr>
              <w:spacing w:after="0" w:line="240" w:lineRule="auto"/>
              <w:rPr>
                <w:rFonts w:ascii="Arial" w:hAnsi="Arial" w:cs="Arial"/>
                <w:b/>
                <w:color w:val="FFFFFF" w:themeColor="background1"/>
                <w:sz w:val="24"/>
                <w:szCs w:val="24"/>
              </w:rPr>
            </w:pPr>
            <w:r w:rsidRPr="00553DE7">
              <w:rPr>
                <w:rFonts w:ascii="Arial" w:hAnsi="Arial" w:cs="Arial"/>
                <w:b/>
                <w:color w:val="FFFFFF" w:themeColor="background1"/>
                <w:sz w:val="24"/>
                <w:szCs w:val="24"/>
              </w:rPr>
              <w:t>Provision Should Include</w:t>
            </w:r>
          </w:p>
        </w:tc>
      </w:tr>
      <w:tr w:rsidR="005427F7" w:rsidRPr="00F5612E" w14:paraId="15DDAE91" w14:textId="77777777" w:rsidTr="00553DE7">
        <w:tc>
          <w:tcPr>
            <w:tcW w:w="5270" w:type="dxa"/>
            <w:shd w:val="clear" w:color="auto" w:fill="C5E0B3" w:themeFill="accent6" w:themeFillTint="66"/>
          </w:tcPr>
          <w:p w14:paraId="0715BF62" w14:textId="246984A0" w:rsidR="005427F7" w:rsidRPr="00F5612E" w:rsidRDefault="005427F7" w:rsidP="00553DE7">
            <w:pPr>
              <w:numPr>
                <w:ilvl w:val="0"/>
                <w:numId w:val="10"/>
              </w:numPr>
              <w:spacing w:after="0" w:line="240" w:lineRule="auto"/>
              <w:rPr>
                <w:rFonts w:ascii="Arial" w:hAnsi="Arial" w:cs="Arial"/>
                <w:bCs/>
              </w:rPr>
            </w:pPr>
            <w:r w:rsidRPr="00F5612E">
              <w:rPr>
                <w:rFonts w:ascii="Arial" w:hAnsi="Arial" w:cs="Arial"/>
                <w:bCs/>
              </w:rPr>
              <w:t>Fewer than 500 attendees</w:t>
            </w:r>
          </w:p>
          <w:p w14:paraId="349F3A23" w14:textId="02D16778" w:rsidR="005427F7" w:rsidRPr="00F5612E" w:rsidRDefault="005427F7" w:rsidP="00553DE7">
            <w:pPr>
              <w:numPr>
                <w:ilvl w:val="0"/>
                <w:numId w:val="10"/>
              </w:numPr>
              <w:spacing w:after="0" w:line="240" w:lineRule="auto"/>
              <w:rPr>
                <w:rFonts w:ascii="Arial" w:hAnsi="Arial" w:cs="Arial"/>
                <w:bCs/>
              </w:rPr>
            </w:pPr>
            <w:r w:rsidRPr="00F5612E">
              <w:rPr>
                <w:rFonts w:ascii="Arial" w:hAnsi="Arial" w:cs="Arial"/>
                <w:bCs/>
              </w:rPr>
              <w:t>No or minimal alcohol consumption</w:t>
            </w:r>
          </w:p>
          <w:p w14:paraId="4C829C45" w14:textId="77777777" w:rsidR="005427F7" w:rsidRPr="00F5612E" w:rsidRDefault="005427F7" w:rsidP="00553DE7">
            <w:pPr>
              <w:numPr>
                <w:ilvl w:val="0"/>
                <w:numId w:val="10"/>
              </w:numPr>
              <w:spacing w:after="0" w:line="240" w:lineRule="auto"/>
              <w:rPr>
                <w:rFonts w:ascii="Arial" w:hAnsi="Arial" w:cs="Arial"/>
                <w:bCs/>
              </w:rPr>
            </w:pPr>
            <w:r w:rsidRPr="00F5612E">
              <w:rPr>
                <w:rFonts w:ascii="Arial" w:hAnsi="Arial" w:cs="Arial"/>
                <w:bCs/>
              </w:rPr>
              <w:t>No or minimal recreational drug use</w:t>
            </w:r>
          </w:p>
          <w:p w14:paraId="1C870449" w14:textId="3BD08E17" w:rsidR="005427F7" w:rsidRPr="00F5612E" w:rsidRDefault="005427F7" w:rsidP="00553DE7">
            <w:pPr>
              <w:numPr>
                <w:ilvl w:val="0"/>
                <w:numId w:val="10"/>
              </w:numPr>
              <w:spacing w:after="0" w:line="240" w:lineRule="auto"/>
              <w:rPr>
                <w:rFonts w:ascii="Arial" w:hAnsi="Arial" w:cs="Arial"/>
                <w:bCs/>
              </w:rPr>
            </w:pPr>
            <w:r w:rsidRPr="00F5612E">
              <w:rPr>
                <w:rFonts w:ascii="Arial" w:hAnsi="Arial" w:cs="Arial"/>
                <w:bCs/>
              </w:rPr>
              <w:t xml:space="preserve">No </w:t>
            </w:r>
            <w:r w:rsidR="00553DE7" w:rsidRPr="00F5612E">
              <w:rPr>
                <w:rFonts w:ascii="Arial" w:hAnsi="Arial" w:cs="Arial"/>
                <w:bCs/>
              </w:rPr>
              <w:t>activities</w:t>
            </w:r>
            <w:r w:rsidRPr="00F5612E">
              <w:rPr>
                <w:rFonts w:ascii="Arial" w:hAnsi="Arial" w:cs="Arial"/>
                <w:bCs/>
              </w:rPr>
              <w:t xml:space="preserve"> which have a risk of injury</w:t>
            </w:r>
          </w:p>
          <w:p w14:paraId="6FB3B6C8" w14:textId="77777777" w:rsidR="005427F7" w:rsidRPr="00F5612E" w:rsidRDefault="005427F7" w:rsidP="00553DE7">
            <w:pPr>
              <w:numPr>
                <w:ilvl w:val="0"/>
                <w:numId w:val="10"/>
              </w:numPr>
              <w:spacing w:after="0" w:line="240" w:lineRule="auto"/>
              <w:rPr>
                <w:rFonts w:ascii="Arial" w:hAnsi="Arial" w:cs="Arial"/>
                <w:bCs/>
              </w:rPr>
            </w:pPr>
            <w:r w:rsidRPr="00F5612E">
              <w:rPr>
                <w:rFonts w:ascii="Arial" w:hAnsi="Arial" w:cs="Arial"/>
                <w:bCs/>
              </w:rPr>
              <w:t>Hospital referrals very unlikely</w:t>
            </w:r>
          </w:p>
          <w:p w14:paraId="7C59AE83" w14:textId="1EC727C6" w:rsidR="005427F7" w:rsidRPr="00F5612E" w:rsidRDefault="005427F7" w:rsidP="003C5771">
            <w:pPr>
              <w:numPr>
                <w:ilvl w:val="0"/>
                <w:numId w:val="10"/>
              </w:numPr>
              <w:spacing w:after="0" w:line="240" w:lineRule="auto"/>
              <w:rPr>
                <w:rFonts w:ascii="Arial" w:hAnsi="Arial" w:cs="Arial"/>
                <w:bCs/>
              </w:rPr>
            </w:pPr>
            <w:r w:rsidRPr="00F5612E">
              <w:rPr>
                <w:rFonts w:ascii="Arial" w:hAnsi="Arial" w:cs="Arial"/>
                <w:bCs/>
              </w:rPr>
              <w:t>Duration of a few hours or less</w:t>
            </w:r>
          </w:p>
        </w:tc>
        <w:tc>
          <w:tcPr>
            <w:tcW w:w="5271" w:type="dxa"/>
            <w:gridSpan w:val="2"/>
            <w:shd w:val="clear" w:color="auto" w:fill="C5E0B3" w:themeFill="accent6" w:themeFillTint="66"/>
          </w:tcPr>
          <w:p w14:paraId="3BAE09A9" w14:textId="77777777" w:rsidR="005427F7" w:rsidRPr="00F5612E" w:rsidRDefault="00553DE7" w:rsidP="00553DE7">
            <w:pPr>
              <w:numPr>
                <w:ilvl w:val="0"/>
                <w:numId w:val="10"/>
              </w:numPr>
              <w:spacing w:after="0" w:line="240" w:lineRule="auto"/>
              <w:rPr>
                <w:rFonts w:ascii="Arial" w:hAnsi="Arial" w:cs="Arial"/>
                <w:bCs/>
              </w:rPr>
            </w:pPr>
            <w:r w:rsidRPr="00F5612E">
              <w:rPr>
                <w:rFonts w:ascii="Arial" w:hAnsi="Arial" w:cs="Arial"/>
                <w:bCs/>
              </w:rPr>
              <w:t>Provision of a suitable first aid kit and someone able to use it</w:t>
            </w:r>
          </w:p>
          <w:p w14:paraId="16B7702D" w14:textId="56A1F697" w:rsidR="00553DE7" w:rsidRPr="00F5612E" w:rsidRDefault="00553DE7" w:rsidP="00553DE7">
            <w:pPr>
              <w:numPr>
                <w:ilvl w:val="0"/>
                <w:numId w:val="10"/>
              </w:numPr>
              <w:spacing w:after="0" w:line="240" w:lineRule="auto"/>
              <w:rPr>
                <w:rFonts w:ascii="Arial" w:hAnsi="Arial" w:cs="Arial"/>
                <w:bCs/>
              </w:rPr>
            </w:pPr>
            <w:r w:rsidRPr="00F5612E">
              <w:rPr>
                <w:rFonts w:ascii="Arial" w:hAnsi="Arial" w:cs="Arial"/>
                <w:bCs/>
              </w:rPr>
              <w:t>Location of the nearest defibrator and how to access it</w:t>
            </w:r>
          </w:p>
          <w:p w14:paraId="7177A40E" w14:textId="4DD97BC3" w:rsidR="00553DE7" w:rsidRPr="00F5612E" w:rsidRDefault="00553DE7" w:rsidP="00553DE7">
            <w:pPr>
              <w:numPr>
                <w:ilvl w:val="0"/>
                <w:numId w:val="10"/>
              </w:numPr>
              <w:spacing w:after="0" w:line="240" w:lineRule="auto"/>
              <w:rPr>
                <w:rFonts w:ascii="Arial" w:hAnsi="Arial" w:cs="Arial"/>
                <w:bCs/>
              </w:rPr>
            </w:pPr>
            <w:r w:rsidRPr="00F5612E">
              <w:rPr>
                <w:rFonts w:ascii="Arial" w:hAnsi="Arial" w:cs="Arial"/>
                <w:bCs/>
              </w:rPr>
              <w:t>Ensuring that appropriate people know how to access emergency assistance.</w:t>
            </w:r>
          </w:p>
        </w:tc>
      </w:tr>
      <w:tr w:rsidR="005427F7" w14:paraId="76F2C1A4" w14:textId="77777777" w:rsidTr="00F5612E">
        <w:tc>
          <w:tcPr>
            <w:tcW w:w="10172" w:type="dxa"/>
            <w:gridSpan w:val="2"/>
            <w:shd w:val="clear" w:color="auto" w:fill="006747"/>
          </w:tcPr>
          <w:p w14:paraId="5979929E" w14:textId="77777777" w:rsidR="005427F7" w:rsidRPr="00F5612E" w:rsidRDefault="005427F7" w:rsidP="003C5771">
            <w:pPr>
              <w:spacing w:after="0" w:line="240" w:lineRule="auto"/>
              <w:rPr>
                <w:rFonts w:ascii="Arial" w:hAnsi="Arial" w:cs="Arial"/>
                <w:b/>
                <w:color w:val="FFFFFF" w:themeColor="background1"/>
                <w:sz w:val="28"/>
                <w:szCs w:val="28"/>
              </w:rPr>
            </w:pPr>
            <w:r w:rsidRPr="00F5612E">
              <w:rPr>
                <w:rFonts w:ascii="Arial" w:hAnsi="Arial" w:cs="Arial"/>
                <w:b/>
                <w:color w:val="FFFFFF" w:themeColor="background1"/>
                <w:sz w:val="28"/>
                <w:szCs w:val="28"/>
              </w:rPr>
              <w:t>Tier 2</w:t>
            </w:r>
          </w:p>
        </w:tc>
        <w:tc>
          <w:tcPr>
            <w:tcW w:w="369" w:type="dxa"/>
          </w:tcPr>
          <w:p w14:paraId="38B4461E" w14:textId="10B66694" w:rsidR="005427F7" w:rsidRDefault="00AB3473" w:rsidP="003C5771">
            <w:pPr>
              <w:spacing w:after="0" w:line="240" w:lineRule="auto"/>
              <w:rPr>
                <w:rFonts w:ascii="Arial" w:hAnsi="Arial" w:cs="Arial"/>
                <w:bCs/>
                <w:sz w:val="24"/>
                <w:szCs w:val="24"/>
              </w:rPr>
            </w:pPr>
            <w:r w:rsidRPr="00AB3473">
              <w:rPr>
                <w:rFonts w:ascii="Arial" w:hAnsi="Arial" w:cs="Arial"/>
                <w:bCs/>
                <w:color w:val="D9D9D9"/>
                <w:sz w:val="24"/>
                <w:szCs w:val="24"/>
              </w:rPr>
              <w:sym w:font="Wingdings" w:char="F0FC"/>
            </w:r>
          </w:p>
        </w:tc>
      </w:tr>
      <w:tr w:rsidR="00553DE7" w14:paraId="5353709B" w14:textId="77777777" w:rsidTr="00553DE7">
        <w:tc>
          <w:tcPr>
            <w:tcW w:w="5270" w:type="dxa"/>
            <w:shd w:val="clear" w:color="auto" w:fill="009639"/>
          </w:tcPr>
          <w:p w14:paraId="5559B62A" w14:textId="32F8F869" w:rsidR="00553DE7" w:rsidRPr="00553DE7" w:rsidRDefault="00553DE7" w:rsidP="00553DE7">
            <w:pPr>
              <w:spacing w:after="0" w:line="240" w:lineRule="auto"/>
              <w:rPr>
                <w:rFonts w:ascii="Arial" w:hAnsi="Arial" w:cs="Arial"/>
                <w:bCs/>
                <w:color w:val="FFFFFF" w:themeColor="background1"/>
                <w:sz w:val="24"/>
                <w:szCs w:val="24"/>
              </w:rPr>
            </w:pPr>
            <w:r w:rsidRPr="00553DE7">
              <w:rPr>
                <w:rFonts w:ascii="Arial" w:hAnsi="Arial" w:cs="Arial"/>
                <w:b/>
                <w:color w:val="FFFFFF" w:themeColor="background1"/>
                <w:sz w:val="24"/>
                <w:szCs w:val="24"/>
              </w:rPr>
              <w:t>Indicators</w:t>
            </w:r>
            <w:r w:rsidRPr="00553DE7">
              <w:rPr>
                <w:rFonts w:ascii="Arial" w:hAnsi="Arial" w:cs="Arial"/>
                <w:b/>
                <w:color w:val="FFFFFF" w:themeColor="background1"/>
                <w:sz w:val="24"/>
                <w:szCs w:val="24"/>
              </w:rPr>
              <w:t xml:space="preserve"> - </w:t>
            </w:r>
            <w:r w:rsidRPr="00553DE7">
              <w:rPr>
                <w:rFonts w:ascii="Arial" w:hAnsi="Arial" w:cs="Arial"/>
                <w:bCs/>
                <w:i/>
                <w:iCs/>
                <w:color w:val="FFFFFF" w:themeColor="background1"/>
                <w:sz w:val="20"/>
                <w:szCs w:val="20"/>
              </w:rPr>
              <w:t>Includes any one of the following</w:t>
            </w:r>
          </w:p>
        </w:tc>
        <w:tc>
          <w:tcPr>
            <w:tcW w:w="5271" w:type="dxa"/>
            <w:gridSpan w:val="2"/>
            <w:shd w:val="clear" w:color="auto" w:fill="009639"/>
          </w:tcPr>
          <w:p w14:paraId="6DAE5082" w14:textId="1B3F109A" w:rsidR="00553DE7" w:rsidRPr="00553DE7" w:rsidRDefault="00553DE7" w:rsidP="00553DE7">
            <w:pPr>
              <w:spacing w:after="0" w:line="240" w:lineRule="auto"/>
              <w:rPr>
                <w:rFonts w:ascii="Arial" w:hAnsi="Arial" w:cs="Arial"/>
                <w:bCs/>
                <w:color w:val="FFFFFF" w:themeColor="background1"/>
                <w:sz w:val="24"/>
                <w:szCs w:val="24"/>
              </w:rPr>
            </w:pPr>
            <w:r w:rsidRPr="00553DE7">
              <w:rPr>
                <w:rFonts w:ascii="Arial" w:hAnsi="Arial" w:cs="Arial"/>
                <w:b/>
                <w:color w:val="FFFFFF" w:themeColor="background1"/>
                <w:sz w:val="24"/>
                <w:szCs w:val="24"/>
              </w:rPr>
              <w:t>Provision Should Include</w:t>
            </w:r>
          </w:p>
        </w:tc>
      </w:tr>
      <w:tr w:rsidR="005427F7" w:rsidRPr="00F5612E" w14:paraId="0148BA8E" w14:textId="77777777" w:rsidTr="00F5612E">
        <w:tc>
          <w:tcPr>
            <w:tcW w:w="5270" w:type="dxa"/>
            <w:shd w:val="clear" w:color="auto" w:fill="C5E0B3" w:themeFill="accent6" w:themeFillTint="66"/>
          </w:tcPr>
          <w:p w14:paraId="12B3FB75" w14:textId="77777777" w:rsidR="005427F7" w:rsidRPr="00F5612E" w:rsidRDefault="005427F7" w:rsidP="00553DE7">
            <w:pPr>
              <w:numPr>
                <w:ilvl w:val="0"/>
                <w:numId w:val="11"/>
              </w:numPr>
              <w:spacing w:after="0" w:line="240" w:lineRule="auto"/>
              <w:rPr>
                <w:rFonts w:ascii="Arial" w:hAnsi="Arial" w:cs="Arial"/>
                <w:bCs/>
              </w:rPr>
            </w:pPr>
            <w:r w:rsidRPr="00F5612E">
              <w:rPr>
                <w:rFonts w:ascii="Arial" w:hAnsi="Arial" w:cs="Arial"/>
                <w:bCs/>
              </w:rPr>
              <w:t>More than 500 but fewer than 2,000 attendees</w:t>
            </w:r>
          </w:p>
          <w:p w14:paraId="4FDC3A62" w14:textId="77777777" w:rsidR="005427F7" w:rsidRPr="00F5612E" w:rsidRDefault="005427F7" w:rsidP="00553DE7">
            <w:pPr>
              <w:numPr>
                <w:ilvl w:val="0"/>
                <w:numId w:val="11"/>
              </w:numPr>
              <w:spacing w:after="0" w:line="240" w:lineRule="auto"/>
              <w:rPr>
                <w:rFonts w:ascii="Arial" w:hAnsi="Arial" w:cs="Arial"/>
                <w:bCs/>
              </w:rPr>
            </w:pPr>
            <w:r w:rsidRPr="00F5612E">
              <w:rPr>
                <w:rFonts w:ascii="Arial" w:hAnsi="Arial" w:cs="Arial"/>
                <w:bCs/>
              </w:rPr>
              <w:t>Social drinking of alcohol</w:t>
            </w:r>
          </w:p>
          <w:p w14:paraId="5B441D67" w14:textId="77777777" w:rsidR="005427F7" w:rsidRPr="00F5612E" w:rsidRDefault="005427F7" w:rsidP="00553DE7">
            <w:pPr>
              <w:numPr>
                <w:ilvl w:val="0"/>
                <w:numId w:val="11"/>
              </w:numPr>
              <w:spacing w:after="0" w:line="240" w:lineRule="auto"/>
              <w:rPr>
                <w:rFonts w:ascii="Arial" w:hAnsi="Arial" w:cs="Arial"/>
                <w:bCs/>
              </w:rPr>
            </w:pPr>
            <w:r w:rsidRPr="00F5612E">
              <w:rPr>
                <w:rFonts w:ascii="Arial" w:hAnsi="Arial" w:cs="Arial"/>
                <w:bCs/>
              </w:rPr>
              <w:t>No more than isolate drug use</w:t>
            </w:r>
          </w:p>
          <w:p w14:paraId="578F24A9" w14:textId="77777777" w:rsidR="005427F7" w:rsidRPr="00F5612E" w:rsidRDefault="005427F7" w:rsidP="00553DE7">
            <w:pPr>
              <w:numPr>
                <w:ilvl w:val="0"/>
                <w:numId w:val="11"/>
              </w:numPr>
              <w:spacing w:after="0" w:line="240" w:lineRule="auto"/>
              <w:rPr>
                <w:rFonts w:ascii="Arial" w:hAnsi="Arial" w:cs="Arial"/>
                <w:bCs/>
              </w:rPr>
            </w:pPr>
            <w:r w:rsidRPr="00F5612E">
              <w:rPr>
                <w:rFonts w:ascii="Arial" w:hAnsi="Arial" w:cs="Arial"/>
                <w:bCs/>
              </w:rPr>
              <w:t>Low risk of any injury from activities</w:t>
            </w:r>
          </w:p>
          <w:p w14:paraId="24F8DBE5" w14:textId="77777777" w:rsidR="005427F7" w:rsidRPr="00F5612E" w:rsidRDefault="005427F7" w:rsidP="00553DE7">
            <w:pPr>
              <w:numPr>
                <w:ilvl w:val="0"/>
                <w:numId w:val="11"/>
              </w:numPr>
              <w:spacing w:after="0" w:line="240" w:lineRule="auto"/>
              <w:rPr>
                <w:rFonts w:ascii="Arial" w:hAnsi="Arial" w:cs="Arial"/>
                <w:bCs/>
              </w:rPr>
            </w:pPr>
            <w:r w:rsidRPr="00F5612E">
              <w:rPr>
                <w:rFonts w:ascii="Arial" w:hAnsi="Arial" w:cs="Arial"/>
                <w:bCs/>
              </w:rPr>
              <w:t>Hospital referrals unlikely</w:t>
            </w:r>
          </w:p>
          <w:p w14:paraId="7AFC5104" w14:textId="1CCF7E6D" w:rsidR="005427F7" w:rsidRPr="00F5612E" w:rsidRDefault="005427F7" w:rsidP="00553DE7">
            <w:pPr>
              <w:numPr>
                <w:ilvl w:val="0"/>
                <w:numId w:val="11"/>
              </w:numPr>
              <w:spacing w:after="0" w:line="240" w:lineRule="auto"/>
              <w:rPr>
                <w:rFonts w:ascii="Arial" w:hAnsi="Arial" w:cs="Arial"/>
                <w:bCs/>
              </w:rPr>
            </w:pPr>
            <w:r w:rsidRPr="00F5612E">
              <w:rPr>
                <w:rFonts w:ascii="Arial" w:hAnsi="Arial" w:cs="Arial"/>
                <w:bCs/>
              </w:rPr>
              <w:t>Duration no longer than a day</w:t>
            </w:r>
          </w:p>
        </w:tc>
        <w:tc>
          <w:tcPr>
            <w:tcW w:w="5271" w:type="dxa"/>
            <w:gridSpan w:val="2"/>
            <w:shd w:val="clear" w:color="auto" w:fill="C5E0B3" w:themeFill="accent6" w:themeFillTint="66"/>
          </w:tcPr>
          <w:p w14:paraId="7763B7D8" w14:textId="4DABE9E8" w:rsidR="005427F7" w:rsidRPr="00F5612E" w:rsidRDefault="00553DE7" w:rsidP="00553DE7">
            <w:pPr>
              <w:numPr>
                <w:ilvl w:val="0"/>
                <w:numId w:val="11"/>
              </w:numPr>
              <w:spacing w:after="0" w:line="240" w:lineRule="auto"/>
              <w:rPr>
                <w:rFonts w:ascii="Arial" w:hAnsi="Arial" w:cs="Arial"/>
                <w:bCs/>
              </w:rPr>
            </w:pPr>
            <w:r w:rsidRPr="00F5612E">
              <w:rPr>
                <w:rFonts w:ascii="Arial" w:hAnsi="Arial" w:cs="Arial"/>
                <w:bCs/>
              </w:rPr>
              <w:t>A nominated lead who is responsible for the delivery of the service on site</w:t>
            </w:r>
          </w:p>
          <w:p w14:paraId="5A59CC5B" w14:textId="77777777" w:rsidR="00553DE7" w:rsidRPr="00F5612E" w:rsidRDefault="00553DE7" w:rsidP="00553DE7">
            <w:pPr>
              <w:numPr>
                <w:ilvl w:val="0"/>
                <w:numId w:val="11"/>
              </w:numPr>
              <w:spacing w:after="0" w:line="240" w:lineRule="auto"/>
              <w:rPr>
                <w:rFonts w:ascii="Arial" w:hAnsi="Arial" w:cs="Arial"/>
                <w:bCs/>
              </w:rPr>
            </w:pPr>
            <w:r w:rsidRPr="00F5612E">
              <w:rPr>
                <w:rFonts w:ascii="Arial" w:hAnsi="Arial" w:cs="Arial"/>
                <w:bCs/>
              </w:rPr>
              <w:t>Supporting first responders or health care professionals</w:t>
            </w:r>
          </w:p>
          <w:p w14:paraId="4C55591E" w14:textId="4D6BAFEE" w:rsidR="00553DE7" w:rsidRPr="00F5612E" w:rsidRDefault="00553DE7" w:rsidP="00553DE7">
            <w:pPr>
              <w:numPr>
                <w:ilvl w:val="0"/>
                <w:numId w:val="11"/>
              </w:numPr>
              <w:spacing w:after="0" w:line="240" w:lineRule="auto"/>
              <w:rPr>
                <w:rFonts w:ascii="Arial" w:hAnsi="Arial" w:cs="Arial"/>
                <w:bCs/>
              </w:rPr>
            </w:pPr>
            <w:r w:rsidRPr="00F5612E">
              <w:rPr>
                <w:rFonts w:ascii="Arial" w:hAnsi="Arial" w:cs="Arial"/>
                <w:bCs/>
              </w:rPr>
              <w:t>An ambulance with a suitably qualified crew</w:t>
            </w:r>
          </w:p>
        </w:tc>
      </w:tr>
      <w:tr w:rsidR="005427F7" w14:paraId="7A353A92" w14:textId="77777777" w:rsidTr="00F5612E">
        <w:tc>
          <w:tcPr>
            <w:tcW w:w="10172" w:type="dxa"/>
            <w:gridSpan w:val="2"/>
            <w:shd w:val="clear" w:color="auto" w:fill="006747"/>
          </w:tcPr>
          <w:p w14:paraId="45D49F1C" w14:textId="77777777" w:rsidR="005427F7" w:rsidRPr="00F5612E" w:rsidRDefault="005427F7" w:rsidP="003C5771">
            <w:pPr>
              <w:spacing w:after="0" w:line="240" w:lineRule="auto"/>
              <w:rPr>
                <w:rFonts w:ascii="Arial" w:hAnsi="Arial" w:cs="Arial"/>
                <w:b/>
                <w:color w:val="FFFFFF" w:themeColor="background1"/>
                <w:sz w:val="28"/>
                <w:szCs w:val="28"/>
              </w:rPr>
            </w:pPr>
            <w:r w:rsidRPr="00F5612E">
              <w:rPr>
                <w:rFonts w:ascii="Arial" w:hAnsi="Arial" w:cs="Arial"/>
                <w:b/>
                <w:color w:val="FFFFFF" w:themeColor="background1"/>
                <w:sz w:val="28"/>
                <w:szCs w:val="28"/>
              </w:rPr>
              <w:t>Tier 3</w:t>
            </w:r>
          </w:p>
        </w:tc>
        <w:tc>
          <w:tcPr>
            <w:tcW w:w="369" w:type="dxa"/>
          </w:tcPr>
          <w:p w14:paraId="5E298737" w14:textId="0638F45F" w:rsidR="005427F7" w:rsidRDefault="00AB3473" w:rsidP="003C5771">
            <w:pPr>
              <w:spacing w:after="0" w:line="240" w:lineRule="auto"/>
              <w:rPr>
                <w:rFonts w:ascii="Arial" w:hAnsi="Arial" w:cs="Arial"/>
                <w:bCs/>
                <w:sz w:val="24"/>
                <w:szCs w:val="24"/>
              </w:rPr>
            </w:pPr>
            <w:r w:rsidRPr="00AB3473">
              <w:rPr>
                <w:rFonts w:ascii="Arial" w:hAnsi="Arial" w:cs="Arial"/>
                <w:bCs/>
                <w:color w:val="D9D9D9"/>
                <w:sz w:val="24"/>
                <w:szCs w:val="24"/>
              </w:rPr>
              <w:sym w:font="Wingdings" w:char="F0FC"/>
            </w:r>
          </w:p>
        </w:tc>
      </w:tr>
      <w:tr w:rsidR="00553DE7" w14:paraId="294A4E47" w14:textId="77777777" w:rsidTr="00553DE7">
        <w:tc>
          <w:tcPr>
            <w:tcW w:w="5270" w:type="dxa"/>
            <w:shd w:val="clear" w:color="auto" w:fill="009639"/>
          </w:tcPr>
          <w:p w14:paraId="02239215" w14:textId="114F6C70" w:rsidR="00553DE7" w:rsidRPr="00F5612E" w:rsidRDefault="00553DE7" w:rsidP="00553DE7">
            <w:pPr>
              <w:spacing w:after="0" w:line="240" w:lineRule="auto"/>
              <w:rPr>
                <w:rFonts w:ascii="Arial" w:hAnsi="Arial" w:cs="Arial"/>
                <w:bCs/>
                <w:color w:val="FFFFFF" w:themeColor="background1"/>
                <w:sz w:val="24"/>
                <w:szCs w:val="24"/>
              </w:rPr>
            </w:pPr>
            <w:r w:rsidRPr="00F5612E">
              <w:rPr>
                <w:rFonts w:ascii="Arial" w:hAnsi="Arial" w:cs="Arial"/>
                <w:b/>
                <w:color w:val="FFFFFF" w:themeColor="background1"/>
                <w:sz w:val="24"/>
                <w:szCs w:val="24"/>
              </w:rPr>
              <w:t xml:space="preserve">Indicators - </w:t>
            </w:r>
            <w:r w:rsidRPr="00F5612E">
              <w:rPr>
                <w:rFonts w:ascii="Arial" w:hAnsi="Arial" w:cs="Arial"/>
                <w:bCs/>
                <w:i/>
                <w:iCs/>
                <w:color w:val="FFFFFF" w:themeColor="background1"/>
                <w:sz w:val="20"/>
                <w:szCs w:val="20"/>
              </w:rPr>
              <w:t>Includes any one of the following</w:t>
            </w:r>
          </w:p>
        </w:tc>
        <w:tc>
          <w:tcPr>
            <w:tcW w:w="5271" w:type="dxa"/>
            <w:gridSpan w:val="2"/>
            <w:shd w:val="clear" w:color="auto" w:fill="009639"/>
          </w:tcPr>
          <w:p w14:paraId="29A7E6B4" w14:textId="2EFFB17F" w:rsidR="00553DE7" w:rsidRPr="00F5612E" w:rsidRDefault="00553DE7" w:rsidP="00553DE7">
            <w:pPr>
              <w:spacing w:after="0" w:line="240" w:lineRule="auto"/>
              <w:rPr>
                <w:rFonts w:ascii="Arial" w:hAnsi="Arial" w:cs="Arial"/>
                <w:bCs/>
                <w:color w:val="FFFFFF" w:themeColor="background1"/>
                <w:sz w:val="24"/>
                <w:szCs w:val="24"/>
              </w:rPr>
            </w:pPr>
            <w:r w:rsidRPr="00F5612E">
              <w:rPr>
                <w:rFonts w:ascii="Arial" w:hAnsi="Arial" w:cs="Arial"/>
                <w:b/>
                <w:color w:val="FFFFFF" w:themeColor="background1"/>
                <w:sz w:val="24"/>
                <w:szCs w:val="24"/>
              </w:rPr>
              <w:t>Provision Should Include</w:t>
            </w:r>
          </w:p>
        </w:tc>
      </w:tr>
      <w:tr w:rsidR="00553DE7" w:rsidRPr="00F5612E" w14:paraId="27D8D950" w14:textId="77777777" w:rsidTr="00F5612E">
        <w:trPr>
          <w:trHeight w:val="185"/>
        </w:trPr>
        <w:tc>
          <w:tcPr>
            <w:tcW w:w="5270" w:type="dxa"/>
            <w:shd w:val="clear" w:color="auto" w:fill="C5E0B3" w:themeFill="accent6" w:themeFillTint="66"/>
          </w:tcPr>
          <w:p w14:paraId="073FF04D" w14:textId="357CAEBA" w:rsidR="00553DE7" w:rsidRPr="00F5612E" w:rsidRDefault="00553DE7" w:rsidP="00553DE7">
            <w:pPr>
              <w:numPr>
                <w:ilvl w:val="0"/>
                <w:numId w:val="12"/>
              </w:numPr>
              <w:spacing w:after="0" w:line="240" w:lineRule="auto"/>
              <w:rPr>
                <w:rFonts w:ascii="Arial" w:hAnsi="Arial" w:cs="Arial"/>
                <w:bCs/>
              </w:rPr>
            </w:pPr>
            <w:r w:rsidRPr="00F5612E">
              <w:rPr>
                <w:rFonts w:ascii="Arial" w:hAnsi="Arial" w:cs="Arial"/>
                <w:bCs/>
              </w:rPr>
              <w:t>More than 2,000 but fewer than 5,000 attendees</w:t>
            </w:r>
          </w:p>
          <w:p w14:paraId="0D181C0D" w14:textId="77777777" w:rsidR="00553DE7" w:rsidRPr="00F5612E" w:rsidRDefault="00553DE7" w:rsidP="00553DE7">
            <w:pPr>
              <w:numPr>
                <w:ilvl w:val="0"/>
                <w:numId w:val="12"/>
              </w:numPr>
              <w:spacing w:after="0" w:line="240" w:lineRule="auto"/>
              <w:rPr>
                <w:rFonts w:ascii="Arial" w:hAnsi="Arial" w:cs="Arial"/>
                <w:bCs/>
              </w:rPr>
            </w:pPr>
            <w:r w:rsidRPr="00F5612E">
              <w:rPr>
                <w:rFonts w:ascii="Arial" w:hAnsi="Arial" w:cs="Arial"/>
                <w:bCs/>
              </w:rPr>
              <w:t>Alcohol intoxication likely</w:t>
            </w:r>
          </w:p>
          <w:p w14:paraId="699B98FF" w14:textId="77777777" w:rsidR="00553DE7" w:rsidRPr="00F5612E" w:rsidRDefault="00553DE7" w:rsidP="00553DE7">
            <w:pPr>
              <w:numPr>
                <w:ilvl w:val="0"/>
                <w:numId w:val="12"/>
              </w:numPr>
              <w:spacing w:after="0" w:line="240" w:lineRule="auto"/>
              <w:rPr>
                <w:rFonts w:ascii="Arial" w:hAnsi="Arial" w:cs="Arial"/>
                <w:bCs/>
              </w:rPr>
            </w:pPr>
            <w:r w:rsidRPr="00F5612E">
              <w:rPr>
                <w:rFonts w:ascii="Arial" w:hAnsi="Arial" w:cs="Arial"/>
                <w:bCs/>
              </w:rPr>
              <w:t>Drug intoxication likely</w:t>
            </w:r>
          </w:p>
          <w:p w14:paraId="3D99BB28" w14:textId="1BAA1D02" w:rsidR="00553DE7" w:rsidRPr="00F5612E" w:rsidRDefault="00553DE7" w:rsidP="00553DE7">
            <w:pPr>
              <w:numPr>
                <w:ilvl w:val="0"/>
                <w:numId w:val="12"/>
              </w:numPr>
              <w:spacing w:after="0" w:line="240" w:lineRule="auto"/>
              <w:rPr>
                <w:rFonts w:ascii="Arial" w:hAnsi="Arial" w:cs="Arial"/>
                <w:bCs/>
              </w:rPr>
            </w:pPr>
            <w:r w:rsidRPr="00F5612E">
              <w:rPr>
                <w:rFonts w:ascii="Arial" w:hAnsi="Arial" w:cs="Arial"/>
                <w:bCs/>
              </w:rPr>
              <w:t>Moderate risk of injury from activities</w:t>
            </w:r>
          </w:p>
          <w:p w14:paraId="35DCC4AF" w14:textId="478F462A" w:rsidR="00553DE7" w:rsidRPr="00F5612E" w:rsidRDefault="00553DE7" w:rsidP="00553DE7">
            <w:pPr>
              <w:numPr>
                <w:ilvl w:val="0"/>
                <w:numId w:val="12"/>
              </w:numPr>
              <w:spacing w:after="0" w:line="240" w:lineRule="auto"/>
              <w:rPr>
                <w:rFonts w:ascii="Arial" w:hAnsi="Arial" w:cs="Arial"/>
                <w:bCs/>
              </w:rPr>
            </w:pPr>
            <w:r w:rsidRPr="00F5612E">
              <w:rPr>
                <w:rFonts w:ascii="Arial" w:hAnsi="Arial" w:cs="Arial"/>
                <w:bCs/>
              </w:rPr>
              <w:t>Hospital referrals likely</w:t>
            </w:r>
          </w:p>
          <w:p w14:paraId="149AE852" w14:textId="072BA2BD" w:rsidR="00553DE7" w:rsidRPr="00F5612E" w:rsidRDefault="00553DE7" w:rsidP="00553DE7">
            <w:pPr>
              <w:numPr>
                <w:ilvl w:val="0"/>
                <w:numId w:val="12"/>
              </w:numPr>
              <w:spacing w:after="0" w:line="240" w:lineRule="auto"/>
              <w:rPr>
                <w:rFonts w:ascii="Arial" w:hAnsi="Arial" w:cs="Arial"/>
                <w:bCs/>
              </w:rPr>
            </w:pPr>
            <w:r w:rsidRPr="00F5612E">
              <w:rPr>
                <w:rFonts w:ascii="Arial" w:hAnsi="Arial" w:cs="Arial"/>
                <w:bCs/>
              </w:rPr>
              <w:t>Duration several days</w:t>
            </w:r>
          </w:p>
        </w:tc>
        <w:tc>
          <w:tcPr>
            <w:tcW w:w="5271" w:type="dxa"/>
            <w:gridSpan w:val="2"/>
            <w:shd w:val="clear" w:color="auto" w:fill="C5E0B3" w:themeFill="accent6" w:themeFillTint="66"/>
          </w:tcPr>
          <w:p w14:paraId="32794CF3" w14:textId="17D3FE7C" w:rsidR="00553DE7" w:rsidRPr="00F5612E" w:rsidRDefault="00553DE7" w:rsidP="00553DE7">
            <w:pPr>
              <w:numPr>
                <w:ilvl w:val="0"/>
                <w:numId w:val="12"/>
              </w:numPr>
              <w:spacing w:after="0" w:line="240" w:lineRule="auto"/>
              <w:rPr>
                <w:rFonts w:ascii="Arial" w:hAnsi="Arial" w:cs="Arial"/>
                <w:bCs/>
              </w:rPr>
            </w:pPr>
            <w:r w:rsidRPr="00F5612E">
              <w:rPr>
                <w:rFonts w:ascii="Arial" w:hAnsi="Arial" w:cs="Arial"/>
                <w:bCs/>
              </w:rPr>
              <w:t>A clinical lead, who should be a health care professional.</w:t>
            </w:r>
          </w:p>
          <w:p w14:paraId="28D038CB" w14:textId="21EE5E85" w:rsidR="00553DE7" w:rsidRPr="00F5612E" w:rsidRDefault="00553DE7" w:rsidP="00553DE7">
            <w:pPr>
              <w:numPr>
                <w:ilvl w:val="0"/>
                <w:numId w:val="12"/>
              </w:numPr>
              <w:spacing w:after="0" w:line="240" w:lineRule="auto"/>
              <w:rPr>
                <w:rFonts w:ascii="Arial" w:hAnsi="Arial" w:cs="Arial"/>
                <w:bCs/>
              </w:rPr>
            </w:pPr>
            <w:r w:rsidRPr="00F5612E">
              <w:rPr>
                <w:rFonts w:ascii="Arial" w:hAnsi="Arial" w:cs="Arial"/>
                <w:bCs/>
              </w:rPr>
              <w:t>Health care professionals such as Doctors, Nurses, and Paramedics</w:t>
            </w:r>
          </w:p>
          <w:p w14:paraId="0301D4A5" w14:textId="77777777" w:rsidR="00553DE7" w:rsidRPr="00F5612E" w:rsidRDefault="00553DE7" w:rsidP="00553DE7">
            <w:pPr>
              <w:numPr>
                <w:ilvl w:val="0"/>
                <w:numId w:val="12"/>
              </w:numPr>
              <w:spacing w:after="0" w:line="240" w:lineRule="auto"/>
              <w:rPr>
                <w:rFonts w:ascii="Arial" w:hAnsi="Arial" w:cs="Arial"/>
                <w:bCs/>
              </w:rPr>
            </w:pPr>
            <w:r w:rsidRPr="00F5612E">
              <w:rPr>
                <w:rFonts w:ascii="Arial" w:hAnsi="Arial" w:cs="Arial"/>
                <w:bCs/>
              </w:rPr>
              <w:t>First responders</w:t>
            </w:r>
          </w:p>
          <w:p w14:paraId="6714E66D" w14:textId="717E46B3" w:rsidR="00553DE7" w:rsidRPr="00F5612E" w:rsidRDefault="00553DE7" w:rsidP="00553DE7">
            <w:pPr>
              <w:numPr>
                <w:ilvl w:val="0"/>
                <w:numId w:val="12"/>
              </w:numPr>
              <w:spacing w:after="0" w:line="240" w:lineRule="auto"/>
              <w:rPr>
                <w:rFonts w:ascii="Arial" w:hAnsi="Arial" w:cs="Arial"/>
                <w:bCs/>
              </w:rPr>
            </w:pPr>
            <w:r w:rsidRPr="00F5612E">
              <w:rPr>
                <w:rFonts w:ascii="Arial" w:hAnsi="Arial" w:cs="Arial"/>
                <w:bCs/>
              </w:rPr>
              <w:t>In most cases, one or more ambulance with suitably qualified crews</w:t>
            </w:r>
          </w:p>
        </w:tc>
      </w:tr>
      <w:tr w:rsidR="005427F7" w14:paraId="67BED923" w14:textId="77777777" w:rsidTr="00F5612E">
        <w:tc>
          <w:tcPr>
            <w:tcW w:w="10172" w:type="dxa"/>
            <w:gridSpan w:val="2"/>
            <w:shd w:val="clear" w:color="auto" w:fill="006747"/>
          </w:tcPr>
          <w:p w14:paraId="0618AF0D" w14:textId="77777777" w:rsidR="005427F7" w:rsidRPr="00F5612E" w:rsidRDefault="005427F7" w:rsidP="003C5771">
            <w:pPr>
              <w:spacing w:after="0" w:line="240" w:lineRule="auto"/>
              <w:rPr>
                <w:rFonts w:ascii="Arial" w:hAnsi="Arial" w:cs="Arial"/>
                <w:b/>
                <w:color w:val="FFFFFF" w:themeColor="background1"/>
                <w:sz w:val="24"/>
                <w:szCs w:val="24"/>
              </w:rPr>
            </w:pPr>
            <w:r w:rsidRPr="00F5612E">
              <w:rPr>
                <w:rFonts w:ascii="Arial" w:hAnsi="Arial" w:cs="Arial"/>
                <w:b/>
                <w:color w:val="FFFFFF" w:themeColor="background1"/>
                <w:sz w:val="24"/>
                <w:szCs w:val="24"/>
              </w:rPr>
              <w:t>Tier 4</w:t>
            </w:r>
          </w:p>
        </w:tc>
        <w:tc>
          <w:tcPr>
            <w:tcW w:w="369" w:type="dxa"/>
          </w:tcPr>
          <w:p w14:paraId="45159340" w14:textId="6FF4CFB3" w:rsidR="005427F7" w:rsidRDefault="00AB3473" w:rsidP="003C5771">
            <w:pPr>
              <w:spacing w:after="0" w:line="240" w:lineRule="auto"/>
              <w:rPr>
                <w:rFonts w:ascii="Arial" w:hAnsi="Arial" w:cs="Arial"/>
                <w:bCs/>
                <w:sz w:val="24"/>
                <w:szCs w:val="24"/>
              </w:rPr>
            </w:pPr>
            <w:r w:rsidRPr="00AB3473">
              <w:rPr>
                <w:rFonts w:ascii="Arial" w:hAnsi="Arial" w:cs="Arial"/>
                <w:bCs/>
                <w:color w:val="D9D9D9"/>
                <w:sz w:val="24"/>
                <w:szCs w:val="24"/>
              </w:rPr>
              <w:sym w:font="Wingdings" w:char="F0FC"/>
            </w:r>
          </w:p>
        </w:tc>
      </w:tr>
      <w:tr w:rsidR="00F5612E" w14:paraId="6437FC66" w14:textId="77777777" w:rsidTr="00553DE7">
        <w:trPr>
          <w:trHeight w:val="185"/>
        </w:trPr>
        <w:tc>
          <w:tcPr>
            <w:tcW w:w="5270" w:type="dxa"/>
            <w:shd w:val="clear" w:color="auto" w:fill="009639"/>
          </w:tcPr>
          <w:p w14:paraId="5BB4FB38" w14:textId="3291ADC8" w:rsidR="00F5612E" w:rsidRPr="00553DE7" w:rsidRDefault="00F5612E" w:rsidP="00F5612E">
            <w:pPr>
              <w:spacing w:after="0" w:line="240" w:lineRule="auto"/>
              <w:rPr>
                <w:rFonts w:ascii="Arial" w:hAnsi="Arial" w:cs="Arial"/>
                <w:bCs/>
                <w:color w:val="FFFFFF" w:themeColor="background1"/>
                <w:sz w:val="24"/>
                <w:szCs w:val="24"/>
              </w:rPr>
            </w:pPr>
            <w:r w:rsidRPr="00F5612E">
              <w:rPr>
                <w:rFonts w:ascii="Arial" w:hAnsi="Arial" w:cs="Arial"/>
                <w:b/>
                <w:color w:val="FFFFFF" w:themeColor="background1"/>
                <w:sz w:val="24"/>
                <w:szCs w:val="24"/>
              </w:rPr>
              <w:t xml:space="preserve">Indicators - </w:t>
            </w:r>
            <w:r w:rsidRPr="00F5612E">
              <w:rPr>
                <w:rFonts w:ascii="Arial" w:hAnsi="Arial" w:cs="Arial"/>
                <w:bCs/>
                <w:i/>
                <w:iCs/>
                <w:color w:val="FFFFFF" w:themeColor="background1"/>
                <w:sz w:val="20"/>
                <w:szCs w:val="20"/>
              </w:rPr>
              <w:t>Includes any one of the following</w:t>
            </w:r>
          </w:p>
        </w:tc>
        <w:tc>
          <w:tcPr>
            <w:tcW w:w="5271" w:type="dxa"/>
            <w:gridSpan w:val="2"/>
            <w:shd w:val="clear" w:color="auto" w:fill="009639"/>
          </w:tcPr>
          <w:p w14:paraId="1F9CFA38" w14:textId="19C49984" w:rsidR="00F5612E" w:rsidRPr="00553DE7" w:rsidRDefault="00F5612E" w:rsidP="00F5612E">
            <w:pPr>
              <w:spacing w:after="0" w:line="240" w:lineRule="auto"/>
              <w:rPr>
                <w:rFonts w:ascii="Arial" w:hAnsi="Arial" w:cs="Arial"/>
                <w:bCs/>
                <w:color w:val="FFFFFF" w:themeColor="background1"/>
                <w:sz w:val="24"/>
                <w:szCs w:val="24"/>
              </w:rPr>
            </w:pPr>
            <w:r w:rsidRPr="00F5612E">
              <w:rPr>
                <w:rFonts w:ascii="Arial" w:hAnsi="Arial" w:cs="Arial"/>
                <w:b/>
                <w:color w:val="FFFFFF" w:themeColor="background1"/>
                <w:sz w:val="24"/>
                <w:szCs w:val="24"/>
              </w:rPr>
              <w:t>Provision Should Include</w:t>
            </w:r>
          </w:p>
        </w:tc>
      </w:tr>
      <w:tr w:rsidR="00F5612E" w:rsidRPr="00F5612E" w14:paraId="38133768" w14:textId="77777777" w:rsidTr="00F5612E">
        <w:trPr>
          <w:trHeight w:val="185"/>
        </w:trPr>
        <w:tc>
          <w:tcPr>
            <w:tcW w:w="5270" w:type="dxa"/>
            <w:shd w:val="clear" w:color="auto" w:fill="C5E0B3" w:themeFill="accent6" w:themeFillTint="66"/>
          </w:tcPr>
          <w:p w14:paraId="18C55B2E" w14:textId="5F4D59D8" w:rsidR="00F5612E" w:rsidRPr="00F5612E" w:rsidRDefault="00F5612E" w:rsidP="00F5612E">
            <w:pPr>
              <w:numPr>
                <w:ilvl w:val="0"/>
                <w:numId w:val="13"/>
              </w:numPr>
              <w:spacing w:after="0" w:line="240" w:lineRule="auto"/>
              <w:rPr>
                <w:rFonts w:ascii="Arial" w:hAnsi="Arial" w:cs="Arial"/>
                <w:bCs/>
              </w:rPr>
            </w:pPr>
            <w:r w:rsidRPr="00F5612E">
              <w:rPr>
                <w:rFonts w:ascii="Arial" w:hAnsi="Arial" w:cs="Arial"/>
                <w:bCs/>
              </w:rPr>
              <w:t>More than 5,000 but fewer than 10,000 attendees</w:t>
            </w:r>
          </w:p>
          <w:p w14:paraId="051CD8E3" w14:textId="77777777"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Alcohol intoxication likely</w:t>
            </w:r>
          </w:p>
          <w:p w14:paraId="3EB93A95" w14:textId="77777777"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Drug intoxication likely</w:t>
            </w:r>
          </w:p>
          <w:p w14:paraId="63092FDB" w14:textId="77777777"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Moderate risk of injury from activities</w:t>
            </w:r>
          </w:p>
          <w:p w14:paraId="727DDA91" w14:textId="77777777"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Hospital referrals likely</w:t>
            </w:r>
          </w:p>
          <w:p w14:paraId="63B79FC9" w14:textId="6136F019"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Duration several days</w:t>
            </w:r>
          </w:p>
        </w:tc>
        <w:tc>
          <w:tcPr>
            <w:tcW w:w="5271" w:type="dxa"/>
            <w:gridSpan w:val="2"/>
            <w:shd w:val="clear" w:color="auto" w:fill="C5E0B3" w:themeFill="accent6" w:themeFillTint="66"/>
          </w:tcPr>
          <w:p w14:paraId="1D1DA572" w14:textId="11192616"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 xml:space="preserve">A clinical lead, who should be a health care </w:t>
            </w:r>
            <w:r w:rsidRPr="00F5612E">
              <w:rPr>
                <w:rFonts w:ascii="Arial" w:hAnsi="Arial" w:cs="Arial"/>
                <w:bCs/>
              </w:rPr>
              <w:t>professional.</w:t>
            </w:r>
          </w:p>
          <w:p w14:paraId="1560D9D0" w14:textId="6589CD04"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 xml:space="preserve">Health care professionals such as Doctors, </w:t>
            </w:r>
            <w:r w:rsidRPr="00F5612E">
              <w:rPr>
                <w:rFonts w:ascii="Arial" w:hAnsi="Arial" w:cs="Arial"/>
                <w:bCs/>
              </w:rPr>
              <w:t>Nurses,</w:t>
            </w:r>
            <w:r w:rsidRPr="00F5612E">
              <w:rPr>
                <w:rFonts w:ascii="Arial" w:hAnsi="Arial" w:cs="Arial"/>
                <w:bCs/>
              </w:rPr>
              <w:t xml:space="preserve"> and Paramedics</w:t>
            </w:r>
          </w:p>
          <w:p w14:paraId="3F90BA68" w14:textId="77777777"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First responders</w:t>
            </w:r>
          </w:p>
          <w:p w14:paraId="432330C8" w14:textId="459EA073"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 xml:space="preserve">Ambulances with </w:t>
            </w:r>
            <w:r w:rsidRPr="00F5612E">
              <w:rPr>
                <w:rFonts w:ascii="Arial" w:hAnsi="Arial" w:cs="Arial"/>
                <w:bCs/>
              </w:rPr>
              <w:t>suitably qualified crews</w:t>
            </w:r>
          </w:p>
        </w:tc>
      </w:tr>
      <w:tr w:rsidR="00F5612E" w14:paraId="2F3FC1A4" w14:textId="77777777" w:rsidTr="00F5612E">
        <w:tc>
          <w:tcPr>
            <w:tcW w:w="10172" w:type="dxa"/>
            <w:gridSpan w:val="2"/>
            <w:shd w:val="clear" w:color="auto" w:fill="006747"/>
          </w:tcPr>
          <w:p w14:paraId="2AA636CF" w14:textId="77777777" w:rsidR="00F5612E" w:rsidRPr="00F5612E" w:rsidRDefault="00F5612E" w:rsidP="00F5612E">
            <w:pPr>
              <w:spacing w:after="0" w:line="240" w:lineRule="auto"/>
              <w:rPr>
                <w:rFonts w:ascii="Arial" w:hAnsi="Arial" w:cs="Arial"/>
                <w:b/>
                <w:color w:val="FFFFFF" w:themeColor="background1"/>
                <w:sz w:val="28"/>
                <w:szCs w:val="28"/>
              </w:rPr>
            </w:pPr>
            <w:r w:rsidRPr="00F5612E">
              <w:rPr>
                <w:rFonts w:ascii="Arial" w:hAnsi="Arial" w:cs="Arial"/>
                <w:b/>
                <w:color w:val="FFFFFF" w:themeColor="background1"/>
                <w:sz w:val="28"/>
                <w:szCs w:val="28"/>
              </w:rPr>
              <w:t>Tier 5</w:t>
            </w:r>
          </w:p>
        </w:tc>
        <w:tc>
          <w:tcPr>
            <w:tcW w:w="369" w:type="dxa"/>
          </w:tcPr>
          <w:p w14:paraId="52DACEE3" w14:textId="72E98538" w:rsidR="00F5612E" w:rsidRDefault="00AB3473" w:rsidP="00F5612E">
            <w:pPr>
              <w:spacing w:after="0" w:line="240" w:lineRule="auto"/>
              <w:rPr>
                <w:rFonts w:ascii="Arial" w:hAnsi="Arial" w:cs="Arial"/>
                <w:bCs/>
                <w:sz w:val="24"/>
                <w:szCs w:val="24"/>
              </w:rPr>
            </w:pPr>
            <w:r w:rsidRPr="00AB3473">
              <w:rPr>
                <w:rFonts w:ascii="Arial" w:hAnsi="Arial" w:cs="Arial"/>
                <w:bCs/>
                <w:color w:val="D9D9D9"/>
                <w:sz w:val="24"/>
                <w:szCs w:val="24"/>
              </w:rPr>
              <w:sym w:font="Wingdings" w:char="F0FC"/>
            </w:r>
          </w:p>
        </w:tc>
      </w:tr>
      <w:tr w:rsidR="00F5612E" w14:paraId="301E54A8" w14:textId="77777777" w:rsidTr="00553DE7">
        <w:trPr>
          <w:trHeight w:val="185"/>
        </w:trPr>
        <w:tc>
          <w:tcPr>
            <w:tcW w:w="5270" w:type="dxa"/>
            <w:shd w:val="clear" w:color="auto" w:fill="009639"/>
          </w:tcPr>
          <w:p w14:paraId="719A9F5F" w14:textId="1E9BF783" w:rsidR="00F5612E" w:rsidRPr="00F5612E" w:rsidRDefault="00F5612E" w:rsidP="00F5612E">
            <w:pPr>
              <w:spacing w:after="0" w:line="240" w:lineRule="auto"/>
              <w:rPr>
                <w:rFonts w:ascii="Arial" w:hAnsi="Arial" w:cs="Arial"/>
                <w:bCs/>
                <w:color w:val="FFFFFF" w:themeColor="background1"/>
              </w:rPr>
            </w:pPr>
            <w:r w:rsidRPr="00F5612E">
              <w:rPr>
                <w:rFonts w:ascii="Arial" w:hAnsi="Arial" w:cs="Arial"/>
                <w:b/>
                <w:color w:val="FFFFFF" w:themeColor="background1"/>
              </w:rPr>
              <w:t xml:space="preserve">Indicators - </w:t>
            </w:r>
            <w:r w:rsidRPr="00F5612E">
              <w:rPr>
                <w:rFonts w:ascii="Arial" w:hAnsi="Arial" w:cs="Arial"/>
                <w:bCs/>
                <w:i/>
                <w:iCs/>
                <w:color w:val="FFFFFF" w:themeColor="background1"/>
              </w:rPr>
              <w:t>Includes any one of the following</w:t>
            </w:r>
          </w:p>
        </w:tc>
        <w:tc>
          <w:tcPr>
            <w:tcW w:w="5271" w:type="dxa"/>
            <w:gridSpan w:val="2"/>
            <w:shd w:val="clear" w:color="auto" w:fill="009639"/>
          </w:tcPr>
          <w:p w14:paraId="3BF48EFD" w14:textId="60732378" w:rsidR="00F5612E" w:rsidRPr="00F5612E" w:rsidRDefault="00F5612E" w:rsidP="00F5612E">
            <w:pPr>
              <w:spacing w:after="0" w:line="240" w:lineRule="auto"/>
              <w:rPr>
                <w:rFonts w:ascii="Arial" w:hAnsi="Arial" w:cs="Arial"/>
                <w:bCs/>
                <w:color w:val="FFFFFF" w:themeColor="background1"/>
              </w:rPr>
            </w:pPr>
            <w:r w:rsidRPr="00F5612E">
              <w:rPr>
                <w:rFonts w:ascii="Arial" w:hAnsi="Arial" w:cs="Arial"/>
                <w:b/>
                <w:color w:val="FFFFFF" w:themeColor="background1"/>
              </w:rPr>
              <w:t>Provision Should Include</w:t>
            </w:r>
          </w:p>
        </w:tc>
      </w:tr>
      <w:tr w:rsidR="00F5612E" w:rsidRPr="00F5612E" w14:paraId="734C5756" w14:textId="77777777" w:rsidTr="00F5612E">
        <w:trPr>
          <w:trHeight w:val="185"/>
        </w:trPr>
        <w:tc>
          <w:tcPr>
            <w:tcW w:w="5270" w:type="dxa"/>
            <w:shd w:val="clear" w:color="auto" w:fill="C5E0B3" w:themeFill="accent6" w:themeFillTint="66"/>
          </w:tcPr>
          <w:p w14:paraId="2BAC340D" w14:textId="77777777" w:rsidR="00F5612E" w:rsidRPr="00F5612E" w:rsidRDefault="00F5612E" w:rsidP="00F5612E">
            <w:pPr>
              <w:numPr>
                <w:ilvl w:val="0"/>
                <w:numId w:val="15"/>
              </w:numPr>
              <w:spacing w:after="0" w:line="240" w:lineRule="auto"/>
              <w:rPr>
                <w:rFonts w:ascii="Arial" w:hAnsi="Arial" w:cs="Arial"/>
                <w:bCs/>
              </w:rPr>
            </w:pPr>
            <w:r w:rsidRPr="00F5612E">
              <w:rPr>
                <w:rFonts w:ascii="Arial" w:hAnsi="Arial" w:cs="Arial"/>
                <w:bCs/>
              </w:rPr>
              <w:t>10,000 or more attendees</w:t>
            </w:r>
          </w:p>
          <w:p w14:paraId="085597FD" w14:textId="77777777"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Alcohol intoxication likely</w:t>
            </w:r>
          </w:p>
          <w:p w14:paraId="56B48067" w14:textId="77777777"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Drug intoxication likely</w:t>
            </w:r>
          </w:p>
          <w:p w14:paraId="65AED1CC" w14:textId="77777777"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Moderate risk of injury from activities</w:t>
            </w:r>
          </w:p>
          <w:p w14:paraId="7EB36BE7" w14:textId="77777777"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Hospital referrals likely</w:t>
            </w:r>
          </w:p>
          <w:p w14:paraId="06AD62BE" w14:textId="7D79F401" w:rsidR="00F5612E" w:rsidRPr="00F5612E" w:rsidRDefault="00F5612E" w:rsidP="00F5612E">
            <w:pPr>
              <w:spacing w:after="0" w:line="240" w:lineRule="auto"/>
              <w:rPr>
                <w:rFonts w:ascii="Arial" w:hAnsi="Arial" w:cs="Arial"/>
                <w:bCs/>
              </w:rPr>
            </w:pPr>
          </w:p>
        </w:tc>
        <w:tc>
          <w:tcPr>
            <w:tcW w:w="5271" w:type="dxa"/>
            <w:gridSpan w:val="2"/>
            <w:shd w:val="clear" w:color="auto" w:fill="C5E0B3" w:themeFill="accent6" w:themeFillTint="66"/>
          </w:tcPr>
          <w:p w14:paraId="173E3181" w14:textId="77777777"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A clinical lead, who should be a health care professional.</w:t>
            </w:r>
          </w:p>
          <w:p w14:paraId="47FDE66C" w14:textId="77777777"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Health care professionals such as Doctors, Nurses, and Paramedics</w:t>
            </w:r>
          </w:p>
          <w:p w14:paraId="727D9ECA" w14:textId="77777777"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First responders</w:t>
            </w:r>
          </w:p>
          <w:p w14:paraId="6D082BB9" w14:textId="77777777" w:rsidR="00F5612E" w:rsidRPr="00F5612E" w:rsidRDefault="00F5612E" w:rsidP="00F5612E">
            <w:pPr>
              <w:numPr>
                <w:ilvl w:val="0"/>
                <w:numId w:val="12"/>
              </w:numPr>
              <w:spacing w:after="0" w:line="240" w:lineRule="auto"/>
              <w:rPr>
                <w:rFonts w:ascii="Arial" w:hAnsi="Arial" w:cs="Arial"/>
                <w:bCs/>
              </w:rPr>
            </w:pPr>
            <w:r w:rsidRPr="00F5612E">
              <w:rPr>
                <w:rFonts w:ascii="Arial" w:hAnsi="Arial" w:cs="Arial"/>
                <w:bCs/>
              </w:rPr>
              <w:t>Ambulances with suitably qualified crews</w:t>
            </w:r>
          </w:p>
          <w:p w14:paraId="102840D8" w14:textId="04F23EE1" w:rsidR="00F5612E" w:rsidRPr="00F5612E" w:rsidRDefault="00F5612E" w:rsidP="00F5612E">
            <w:pPr>
              <w:numPr>
                <w:ilvl w:val="0"/>
                <w:numId w:val="14"/>
              </w:numPr>
              <w:spacing w:after="0" w:line="240" w:lineRule="auto"/>
              <w:rPr>
                <w:rFonts w:ascii="Arial" w:hAnsi="Arial" w:cs="Arial"/>
                <w:bCs/>
              </w:rPr>
            </w:pPr>
            <w:r w:rsidRPr="00F5612E">
              <w:rPr>
                <w:rFonts w:ascii="Arial" w:hAnsi="Arial" w:cs="Arial"/>
                <w:bCs/>
              </w:rPr>
              <w:t>Control staff</w:t>
            </w:r>
          </w:p>
        </w:tc>
      </w:tr>
    </w:tbl>
    <w:p w14:paraId="11431A0A" w14:textId="1E56C079" w:rsidR="004D5BEF" w:rsidRPr="003C5771" w:rsidRDefault="004D5BEF" w:rsidP="00731B88">
      <w:pPr>
        <w:rPr>
          <w:rFonts w:ascii="Arial" w:hAnsi="Arial" w:cs="Arial"/>
          <w:b/>
          <w:color w:val="006747"/>
          <w:sz w:val="32"/>
          <w:szCs w:val="32"/>
        </w:rPr>
      </w:pPr>
      <w:r w:rsidRPr="003C5771">
        <w:rPr>
          <w:rFonts w:ascii="Arial" w:hAnsi="Arial" w:cs="Arial"/>
          <w:b/>
          <w:color w:val="006747"/>
          <w:sz w:val="32"/>
          <w:szCs w:val="32"/>
        </w:rPr>
        <w:lastRenderedPageBreak/>
        <w:t xml:space="preserve">Section 2 </w:t>
      </w:r>
    </w:p>
    <w:p w14:paraId="564AB4EB" w14:textId="77777777" w:rsidR="007E0B31" w:rsidRPr="003C5771" w:rsidRDefault="00C34C1C" w:rsidP="00731B88">
      <w:pPr>
        <w:rPr>
          <w:rFonts w:ascii="Arial" w:hAnsi="Arial" w:cs="Arial"/>
          <w:b/>
          <w:color w:val="006747"/>
          <w:sz w:val="32"/>
          <w:szCs w:val="32"/>
        </w:rPr>
      </w:pPr>
      <w:r w:rsidRPr="003C5771">
        <w:rPr>
          <w:rFonts w:ascii="Arial" w:hAnsi="Arial" w:cs="Arial"/>
          <w:b/>
          <w:color w:val="006747"/>
          <w:sz w:val="32"/>
          <w:szCs w:val="32"/>
        </w:rPr>
        <w:t>Self-Assurance</w:t>
      </w:r>
      <w:r w:rsidR="005B4802" w:rsidRPr="003C5771">
        <w:rPr>
          <w:rFonts w:ascii="Arial" w:hAnsi="Arial" w:cs="Arial"/>
          <w:b/>
          <w:color w:val="006747"/>
          <w:sz w:val="32"/>
          <w:szCs w:val="32"/>
        </w:rPr>
        <w:t xml:space="preserve"> </w:t>
      </w:r>
      <w:r w:rsidR="00C62384" w:rsidRPr="003C5771">
        <w:rPr>
          <w:rFonts w:ascii="Arial" w:hAnsi="Arial" w:cs="Arial"/>
          <w:b/>
          <w:color w:val="006747"/>
          <w:sz w:val="32"/>
          <w:szCs w:val="32"/>
        </w:rPr>
        <w:t>Questionnaire</w:t>
      </w:r>
      <w:r w:rsidR="00775A80" w:rsidRPr="003C5771">
        <w:rPr>
          <w:rFonts w:ascii="Arial" w:hAnsi="Arial" w:cs="Arial"/>
          <w:b/>
          <w:color w:val="006747"/>
          <w:sz w:val="32"/>
          <w:szCs w:val="32"/>
        </w:rPr>
        <w:t xml:space="preserve"> for </w:t>
      </w:r>
      <w:r w:rsidR="00D66973" w:rsidRPr="003C5771">
        <w:rPr>
          <w:rFonts w:ascii="Arial" w:hAnsi="Arial" w:cs="Arial"/>
          <w:b/>
          <w:color w:val="006747"/>
          <w:sz w:val="32"/>
          <w:szCs w:val="32"/>
        </w:rPr>
        <w:t>Event Organiser Records</w:t>
      </w:r>
      <w:r w:rsidR="00C62384" w:rsidRPr="003C5771">
        <w:rPr>
          <w:rFonts w:ascii="Arial" w:hAnsi="Arial" w:cs="Arial"/>
          <w:b/>
          <w:color w:val="006747"/>
          <w:sz w:val="32"/>
          <w:szCs w:val="32"/>
        </w:rPr>
        <w:t xml:space="preserve"> </w:t>
      </w:r>
    </w:p>
    <w:p w14:paraId="0B0B798F" w14:textId="77777777" w:rsidR="005B4802" w:rsidRPr="00D66973" w:rsidRDefault="005B4802" w:rsidP="003C5771">
      <w:pPr>
        <w:spacing w:after="120"/>
        <w:rPr>
          <w:rFonts w:ascii="Arial" w:hAnsi="Arial" w:cs="Arial"/>
          <w:sz w:val="24"/>
          <w:szCs w:val="24"/>
        </w:rPr>
      </w:pPr>
      <w:r w:rsidRPr="009773C8">
        <w:rPr>
          <w:rFonts w:ascii="Arial" w:hAnsi="Arial" w:cs="Arial"/>
          <w:b/>
          <w:sz w:val="24"/>
          <w:szCs w:val="24"/>
        </w:rPr>
        <w:t>Q1</w:t>
      </w:r>
      <w:r w:rsidRPr="00D66973">
        <w:rPr>
          <w:rFonts w:ascii="Arial" w:hAnsi="Arial" w:cs="Arial"/>
          <w:sz w:val="24"/>
          <w:szCs w:val="24"/>
        </w:rPr>
        <w:t>.</w:t>
      </w:r>
      <w:r w:rsidR="00476CF0">
        <w:rPr>
          <w:rFonts w:ascii="Arial" w:hAnsi="Arial" w:cs="Arial"/>
          <w:sz w:val="24"/>
          <w:szCs w:val="24"/>
        </w:rPr>
        <w:tab/>
      </w:r>
      <w:r w:rsidR="00204C6E" w:rsidRPr="00D66973">
        <w:rPr>
          <w:rFonts w:ascii="Arial" w:hAnsi="Arial" w:cs="Arial"/>
          <w:sz w:val="24"/>
          <w:szCs w:val="24"/>
        </w:rPr>
        <w:t xml:space="preserve">Are you satisfied that you have received a </w:t>
      </w:r>
      <w:r w:rsidR="00445EBF" w:rsidRPr="00445EBF">
        <w:rPr>
          <w:rFonts w:ascii="Arial" w:hAnsi="Arial" w:cs="Arial"/>
          <w:sz w:val="24"/>
          <w:szCs w:val="24"/>
        </w:rPr>
        <w:t>Risk Assessment &amp; Method Statement (</w:t>
      </w:r>
      <w:r w:rsidR="008C6AE0" w:rsidRPr="00445EBF">
        <w:rPr>
          <w:rFonts w:ascii="Arial" w:hAnsi="Arial" w:cs="Arial"/>
          <w:sz w:val="24"/>
          <w:szCs w:val="24"/>
        </w:rPr>
        <w:t xml:space="preserve">RAMS) </w:t>
      </w:r>
      <w:r w:rsidR="008C6AE0">
        <w:rPr>
          <w:rFonts w:ascii="Arial" w:hAnsi="Arial" w:cs="Arial"/>
          <w:sz w:val="24"/>
          <w:szCs w:val="24"/>
        </w:rPr>
        <w:t xml:space="preserve">and an </w:t>
      </w:r>
      <w:r w:rsidR="00204C6E" w:rsidRPr="00D66973">
        <w:rPr>
          <w:rFonts w:ascii="Arial" w:hAnsi="Arial" w:cs="Arial"/>
          <w:sz w:val="24"/>
          <w:szCs w:val="24"/>
        </w:rPr>
        <w:t>Event Medical Plan that includes items as listed in 5.16 of The Purple Guide?</w:t>
      </w:r>
      <w:r w:rsidR="00445EBF">
        <w:rPr>
          <w:rFonts w:ascii="Arial" w:hAnsi="Arial" w:cs="Arial"/>
          <w:sz w:val="24"/>
          <w:szCs w:val="24"/>
        </w:rPr>
        <w:t xml:space="preserve"> Every event must have a RAMS completed.</w:t>
      </w:r>
    </w:p>
    <w:p w14:paraId="5CBE0176" w14:textId="30E3C0D9" w:rsidR="003C5771" w:rsidRPr="00F5612E" w:rsidRDefault="003C5771" w:rsidP="00F5612E">
      <w:pPr>
        <w:spacing w:after="120"/>
        <w:ind w:firstLine="142"/>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r>
      <w:r w:rsidR="00F5612E" w:rsidRPr="00F5612E">
        <w:rPr>
          <w:rFonts w:ascii="Arial" w:hAnsi="Arial" w:cs="Arial"/>
          <w:sz w:val="24"/>
          <w:szCs w:val="24"/>
        </w:rPr>
        <w:tab/>
      </w:r>
      <w:r w:rsidRPr="00F5612E">
        <w:rPr>
          <w:rFonts w:ascii="Arial" w:hAnsi="Arial" w:cs="Arial"/>
          <w:sz w:val="24"/>
          <w:szCs w:val="24"/>
        </w:rPr>
        <w:t>/</w:t>
      </w:r>
      <w:r w:rsidRPr="00F5612E">
        <w:rPr>
          <w:rFonts w:ascii="Arial" w:hAnsi="Arial" w:cs="Arial"/>
          <w:sz w:val="24"/>
          <w:szCs w:val="24"/>
        </w:rPr>
        <w:tab/>
        <w:t>No</w:t>
      </w:r>
    </w:p>
    <w:p w14:paraId="749A6FEE" w14:textId="77777777" w:rsidR="00D665F2" w:rsidRPr="00D66973" w:rsidRDefault="00D665F2" w:rsidP="003C5771">
      <w:pPr>
        <w:spacing w:after="0"/>
        <w:ind w:left="142"/>
        <w:rPr>
          <w:rFonts w:ascii="Arial" w:hAnsi="Arial" w:cs="Arial"/>
          <w:sz w:val="24"/>
          <w:szCs w:val="24"/>
        </w:rPr>
      </w:pPr>
    </w:p>
    <w:p w14:paraId="63C4E16A" w14:textId="08D86B79" w:rsidR="00411DC1" w:rsidRPr="00D66973" w:rsidRDefault="00411DC1" w:rsidP="003C5771">
      <w:pPr>
        <w:spacing w:after="0"/>
        <w:rPr>
          <w:rFonts w:ascii="Arial" w:hAnsi="Arial" w:cs="Arial"/>
          <w:sz w:val="24"/>
          <w:szCs w:val="24"/>
        </w:rPr>
      </w:pPr>
      <w:r w:rsidRPr="009773C8">
        <w:rPr>
          <w:rFonts w:ascii="Arial" w:hAnsi="Arial" w:cs="Arial"/>
          <w:b/>
          <w:sz w:val="24"/>
          <w:szCs w:val="24"/>
        </w:rPr>
        <w:t>Q</w:t>
      </w:r>
      <w:r w:rsidR="008B5C8F" w:rsidRPr="009773C8">
        <w:rPr>
          <w:rFonts w:ascii="Arial" w:hAnsi="Arial" w:cs="Arial"/>
          <w:b/>
          <w:sz w:val="24"/>
          <w:szCs w:val="24"/>
        </w:rPr>
        <w:t>2</w:t>
      </w:r>
      <w:r w:rsidR="008B5C8F" w:rsidRPr="00D66973">
        <w:rPr>
          <w:rFonts w:ascii="Arial" w:hAnsi="Arial" w:cs="Arial"/>
          <w:sz w:val="24"/>
          <w:szCs w:val="24"/>
        </w:rPr>
        <w:t>.</w:t>
      </w:r>
      <w:r w:rsidR="00476CF0">
        <w:rPr>
          <w:rFonts w:ascii="Arial" w:hAnsi="Arial" w:cs="Arial"/>
          <w:sz w:val="24"/>
          <w:szCs w:val="24"/>
        </w:rPr>
        <w:tab/>
      </w:r>
      <w:r w:rsidRPr="00D66973">
        <w:rPr>
          <w:rFonts w:ascii="Arial" w:hAnsi="Arial" w:cs="Arial"/>
          <w:sz w:val="24"/>
          <w:szCs w:val="24"/>
        </w:rPr>
        <w:t xml:space="preserve">If providing a First Responder (s) (or First Aider) has the medical provider </w:t>
      </w:r>
      <w:r w:rsidR="008C6AE0" w:rsidRPr="00D66973">
        <w:rPr>
          <w:rFonts w:ascii="Arial" w:hAnsi="Arial" w:cs="Arial"/>
          <w:sz w:val="24"/>
          <w:szCs w:val="24"/>
        </w:rPr>
        <w:t>confirmed,</w:t>
      </w:r>
      <w:r w:rsidRPr="00D66973">
        <w:rPr>
          <w:rFonts w:ascii="Arial" w:hAnsi="Arial" w:cs="Arial"/>
          <w:sz w:val="24"/>
          <w:szCs w:val="24"/>
        </w:rPr>
        <w:t xml:space="preserve"> they meet the requirements of 5.2</w:t>
      </w:r>
      <w:r w:rsidR="00F5612E">
        <w:rPr>
          <w:rFonts w:ascii="Arial" w:hAnsi="Arial" w:cs="Arial"/>
          <w:sz w:val="24"/>
          <w:szCs w:val="24"/>
        </w:rPr>
        <w:t>5</w:t>
      </w:r>
      <w:r w:rsidRPr="00D66973">
        <w:rPr>
          <w:rFonts w:ascii="Arial" w:hAnsi="Arial" w:cs="Arial"/>
          <w:sz w:val="24"/>
          <w:szCs w:val="24"/>
        </w:rPr>
        <w:t xml:space="preserve"> of The Purple Guide? </w:t>
      </w:r>
      <w:r w:rsidR="008C6AE0" w:rsidRPr="00D66973">
        <w:rPr>
          <w:rFonts w:ascii="Arial" w:hAnsi="Arial" w:cs="Arial"/>
          <w:sz w:val="24"/>
          <w:szCs w:val="24"/>
        </w:rPr>
        <w:t>I.e.,</w:t>
      </w:r>
      <w:r w:rsidRPr="00D66973">
        <w:rPr>
          <w:rFonts w:ascii="Arial" w:hAnsi="Arial" w:cs="Arial"/>
          <w:sz w:val="24"/>
          <w:szCs w:val="24"/>
        </w:rPr>
        <w:t xml:space="preserve"> A person who has the following awards: First Response Emergency Care (FREC3) or First Person on Scene (FPOS)</w:t>
      </w:r>
      <w:r w:rsidR="00005C72" w:rsidRPr="00D66973">
        <w:rPr>
          <w:rFonts w:ascii="Arial" w:hAnsi="Arial" w:cs="Arial"/>
          <w:sz w:val="24"/>
          <w:szCs w:val="24"/>
        </w:rPr>
        <w:t xml:space="preserve"> who are dedicated in that role.</w:t>
      </w:r>
    </w:p>
    <w:p w14:paraId="13088557" w14:textId="77777777" w:rsidR="009773C8" w:rsidRDefault="009773C8" w:rsidP="003C5771">
      <w:pPr>
        <w:spacing w:after="120"/>
        <w:rPr>
          <w:rFonts w:ascii="Arial" w:hAnsi="Arial" w:cs="Arial"/>
          <w:sz w:val="24"/>
          <w:szCs w:val="24"/>
        </w:rPr>
      </w:pPr>
    </w:p>
    <w:p w14:paraId="20BF0F63" w14:textId="77777777" w:rsidR="003C5771" w:rsidRPr="00F5612E" w:rsidRDefault="003C5771" w:rsidP="003C5771">
      <w:pPr>
        <w:spacing w:after="120"/>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t>/</w:t>
      </w:r>
      <w:r w:rsidRPr="00F5612E">
        <w:rPr>
          <w:rFonts w:ascii="Arial" w:hAnsi="Arial" w:cs="Arial"/>
          <w:sz w:val="24"/>
          <w:szCs w:val="24"/>
        </w:rPr>
        <w:tab/>
        <w:t>No</w:t>
      </w:r>
      <w:r w:rsidRPr="00F5612E">
        <w:rPr>
          <w:rFonts w:ascii="Arial" w:hAnsi="Arial" w:cs="Arial"/>
          <w:sz w:val="24"/>
          <w:szCs w:val="24"/>
        </w:rPr>
        <w:tab/>
        <w:t>/</w:t>
      </w:r>
      <w:r w:rsidRPr="00F5612E">
        <w:rPr>
          <w:rFonts w:ascii="Arial" w:hAnsi="Arial" w:cs="Arial"/>
          <w:sz w:val="24"/>
          <w:szCs w:val="24"/>
        </w:rPr>
        <w:tab/>
        <w:t>Not Applicable</w:t>
      </w:r>
    </w:p>
    <w:p w14:paraId="143242C9" w14:textId="77777777" w:rsidR="009773C8" w:rsidRPr="00D66973" w:rsidRDefault="009773C8" w:rsidP="003C5771">
      <w:pPr>
        <w:spacing w:after="0"/>
        <w:rPr>
          <w:rFonts w:ascii="Arial" w:hAnsi="Arial" w:cs="Arial"/>
          <w:sz w:val="24"/>
          <w:szCs w:val="24"/>
        </w:rPr>
      </w:pPr>
    </w:p>
    <w:p w14:paraId="6738CA65" w14:textId="77777777" w:rsidR="008B5C8F" w:rsidRPr="00D66973" w:rsidRDefault="008B5C8F" w:rsidP="003C5771">
      <w:pPr>
        <w:spacing w:after="0" w:line="240" w:lineRule="auto"/>
        <w:rPr>
          <w:rFonts w:ascii="Arial" w:hAnsi="Arial" w:cs="Arial"/>
          <w:sz w:val="24"/>
          <w:szCs w:val="24"/>
        </w:rPr>
      </w:pPr>
      <w:r w:rsidRPr="009773C8">
        <w:rPr>
          <w:rFonts w:ascii="Arial" w:hAnsi="Arial" w:cs="Arial"/>
          <w:b/>
          <w:sz w:val="24"/>
          <w:szCs w:val="24"/>
        </w:rPr>
        <w:t>Q3</w:t>
      </w:r>
      <w:r w:rsidRPr="00D66973">
        <w:rPr>
          <w:rFonts w:ascii="Arial" w:hAnsi="Arial" w:cs="Arial"/>
          <w:sz w:val="24"/>
          <w:szCs w:val="24"/>
        </w:rPr>
        <w:t>.</w:t>
      </w:r>
      <w:r w:rsidR="00476CF0">
        <w:rPr>
          <w:rFonts w:ascii="Arial" w:hAnsi="Arial" w:cs="Arial"/>
          <w:sz w:val="24"/>
          <w:szCs w:val="24"/>
        </w:rPr>
        <w:tab/>
      </w:r>
      <w:r w:rsidRPr="00D66973">
        <w:rPr>
          <w:rFonts w:ascii="Arial" w:hAnsi="Arial" w:cs="Arial"/>
          <w:sz w:val="24"/>
          <w:szCs w:val="24"/>
        </w:rPr>
        <w:t>Have you ensured that the medical provider is supplying medical cover during the ‘Build phase’ of your event</w:t>
      </w:r>
      <w:r w:rsidR="00F80389" w:rsidRPr="00D66973">
        <w:rPr>
          <w:rFonts w:ascii="Arial" w:hAnsi="Arial" w:cs="Arial"/>
          <w:sz w:val="24"/>
          <w:szCs w:val="24"/>
        </w:rPr>
        <w:t>?</w:t>
      </w:r>
      <w:r w:rsidRPr="00D66973">
        <w:rPr>
          <w:rFonts w:ascii="Arial" w:hAnsi="Arial" w:cs="Arial"/>
          <w:sz w:val="24"/>
          <w:szCs w:val="24"/>
        </w:rPr>
        <w:t xml:space="preserve"> </w:t>
      </w:r>
      <w:r w:rsidR="00D665F2" w:rsidRPr="00D66973">
        <w:rPr>
          <w:rFonts w:ascii="Arial" w:hAnsi="Arial" w:cs="Arial"/>
          <w:sz w:val="24"/>
          <w:szCs w:val="24"/>
        </w:rPr>
        <w:t>(</w:t>
      </w:r>
      <w:r w:rsidR="00F80389" w:rsidRPr="00D66973">
        <w:rPr>
          <w:rFonts w:ascii="Arial" w:hAnsi="Arial" w:cs="Arial"/>
          <w:sz w:val="24"/>
          <w:szCs w:val="24"/>
        </w:rPr>
        <w:t xml:space="preserve">To meet requirements of </w:t>
      </w:r>
      <w:r w:rsidR="00D665F2" w:rsidRPr="00D66973">
        <w:rPr>
          <w:rFonts w:ascii="Arial" w:hAnsi="Arial" w:cs="Arial"/>
          <w:sz w:val="24"/>
          <w:szCs w:val="24"/>
        </w:rPr>
        <w:t>The Health and Safety First Aid</w:t>
      </w:r>
      <w:r w:rsidRPr="00D66973">
        <w:rPr>
          <w:rFonts w:ascii="Arial" w:hAnsi="Arial" w:cs="Arial"/>
          <w:sz w:val="24"/>
          <w:szCs w:val="24"/>
        </w:rPr>
        <w:t xml:space="preserve"> Regulations 1981</w:t>
      </w:r>
      <w:r w:rsidR="00D665F2" w:rsidRPr="00D66973">
        <w:rPr>
          <w:rFonts w:ascii="Arial" w:hAnsi="Arial" w:cs="Arial"/>
          <w:sz w:val="24"/>
          <w:szCs w:val="24"/>
        </w:rPr>
        <w:t>)</w:t>
      </w:r>
    </w:p>
    <w:p w14:paraId="08B9796F" w14:textId="77777777" w:rsidR="00D665F2" w:rsidRPr="00D66973" w:rsidRDefault="00D665F2" w:rsidP="003C5771">
      <w:pPr>
        <w:spacing w:after="0" w:line="240" w:lineRule="auto"/>
        <w:rPr>
          <w:rFonts w:ascii="Arial" w:hAnsi="Arial" w:cs="Arial"/>
          <w:sz w:val="24"/>
          <w:szCs w:val="24"/>
        </w:rPr>
      </w:pPr>
    </w:p>
    <w:p w14:paraId="62B94A0F" w14:textId="77777777" w:rsidR="003C5771" w:rsidRPr="00F5612E" w:rsidRDefault="003C5771" w:rsidP="003C5771">
      <w:pPr>
        <w:spacing w:after="120"/>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t>/</w:t>
      </w:r>
      <w:r w:rsidRPr="00F5612E">
        <w:rPr>
          <w:rFonts w:ascii="Arial" w:hAnsi="Arial" w:cs="Arial"/>
          <w:sz w:val="24"/>
          <w:szCs w:val="24"/>
        </w:rPr>
        <w:tab/>
        <w:t>No</w:t>
      </w:r>
    </w:p>
    <w:p w14:paraId="5E60AC67" w14:textId="77777777" w:rsidR="00D665F2" w:rsidRPr="00D66973" w:rsidRDefault="00D665F2" w:rsidP="003C5771">
      <w:pPr>
        <w:spacing w:after="0" w:line="240" w:lineRule="auto"/>
        <w:rPr>
          <w:rFonts w:ascii="Arial" w:hAnsi="Arial" w:cs="Arial"/>
          <w:sz w:val="24"/>
          <w:szCs w:val="24"/>
        </w:rPr>
      </w:pPr>
    </w:p>
    <w:p w14:paraId="3DC2CD0D" w14:textId="64ED5376" w:rsidR="008B5C8F" w:rsidRPr="00D66973" w:rsidRDefault="008B5C8F" w:rsidP="003C5771">
      <w:pPr>
        <w:spacing w:after="0" w:line="240" w:lineRule="auto"/>
        <w:rPr>
          <w:rFonts w:ascii="Arial" w:hAnsi="Arial" w:cs="Arial"/>
          <w:sz w:val="24"/>
          <w:szCs w:val="24"/>
        </w:rPr>
      </w:pPr>
      <w:r w:rsidRPr="009773C8">
        <w:rPr>
          <w:rFonts w:ascii="Arial" w:hAnsi="Arial" w:cs="Arial"/>
          <w:b/>
          <w:sz w:val="24"/>
          <w:szCs w:val="24"/>
        </w:rPr>
        <w:t>Q4</w:t>
      </w:r>
      <w:r w:rsidRPr="00D66973">
        <w:rPr>
          <w:rFonts w:ascii="Arial" w:hAnsi="Arial" w:cs="Arial"/>
          <w:sz w:val="24"/>
          <w:szCs w:val="24"/>
        </w:rPr>
        <w:t>.</w:t>
      </w:r>
      <w:r w:rsidR="00476CF0">
        <w:rPr>
          <w:rFonts w:ascii="Arial" w:hAnsi="Arial" w:cs="Arial"/>
          <w:sz w:val="24"/>
          <w:szCs w:val="24"/>
        </w:rPr>
        <w:tab/>
      </w:r>
      <w:r w:rsidRPr="00D66973">
        <w:rPr>
          <w:rFonts w:ascii="Arial" w:hAnsi="Arial" w:cs="Arial"/>
          <w:sz w:val="24"/>
          <w:szCs w:val="24"/>
        </w:rPr>
        <w:t>Have you made provision for a suitable medical facility (First-aid post, medical centre) that includes immediate access to an Automated External Defibrillator and meets the required features as listed in</w:t>
      </w:r>
      <w:r w:rsidR="008C6AE0">
        <w:rPr>
          <w:rFonts w:ascii="Arial" w:hAnsi="Arial" w:cs="Arial"/>
          <w:sz w:val="24"/>
          <w:szCs w:val="24"/>
        </w:rPr>
        <w:t xml:space="preserve"> 5.</w:t>
      </w:r>
      <w:r w:rsidR="00F5612E">
        <w:rPr>
          <w:rFonts w:ascii="Arial" w:hAnsi="Arial" w:cs="Arial"/>
          <w:sz w:val="24"/>
          <w:szCs w:val="24"/>
        </w:rPr>
        <w:t>30</w:t>
      </w:r>
      <w:r w:rsidR="008C6AE0">
        <w:rPr>
          <w:rFonts w:ascii="Arial" w:hAnsi="Arial" w:cs="Arial"/>
          <w:sz w:val="24"/>
          <w:szCs w:val="24"/>
        </w:rPr>
        <w:t xml:space="preserve"> of t</w:t>
      </w:r>
      <w:r w:rsidRPr="00D66973">
        <w:rPr>
          <w:rFonts w:ascii="Arial" w:hAnsi="Arial" w:cs="Arial"/>
          <w:sz w:val="24"/>
          <w:szCs w:val="24"/>
        </w:rPr>
        <w:t xml:space="preserve">he Purple Guide? </w:t>
      </w:r>
      <w:r w:rsidR="008C6AE0" w:rsidRPr="00F5612E">
        <w:rPr>
          <w:rFonts w:ascii="Arial" w:hAnsi="Arial" w:cs="Arial"/>
          <w:b/>
          <w:bCs/>
          <w:i/>
          <w:iCs/>
          <w:sz w:val="20"/>
          <w:szCs w:val="20"/>
        </w:rPr>
        <w:t>Please note</w:t>
      </w:r>
      <w:r w:rsidRPr="00F5612E">
        <w:rPr>
          <w:rFonts w:ascii="Arial" w:hAnsi="Arial" w:cs="Arial"/>
          <w:b/>
          <w:bCs/>
          <w:i/>
          <w:iCs/>
          <w:sz w:val="20"/>
          <w:szCs w:val="20"/>
        </w:rPr>
        <w:t xml:space="preserve"> an ambulance is not considered a suitable first aid post</w:t>
      </w:r>
    </w:p>
    <w:p w14:paraId="75413932" w14:textId="77777777" w:rsidR="00D665F2" w:rsidRPr="00D66973" w:rsidRDefault="00D665F2" w:rsidP="003C5771">
      <w:pPr>
        <w:spacing w:after="0" w:line="240" w:lineRule="auto"/>
        <w:rPr>
          <w:rFonts w:ascii="Arial" w:hAnsi="Arial" w:cs="Arial"/>
          <w:sz w:val="24"/>
          <w:szCs w:val="24"/>
        </w:rPr>
      </w:pPr>
    </w:p>
    <w:p w14:paraId="795B0F84" w14:textId="77777777" w:rsidR="003C5771" w:rsidRPr="00F5612E" w:rsidRDefault="003C5771" w:rsidP="003C5771">
      <w:pPr>
        <w:spacing w:after="120"/>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t>/</w:t>
      </w:r>
      <w:r w:rsidRPr="00F5612E">
        <w:rPr>
          <w:rFonts w:ascii="Arial" w:hAnsi="Arial" w:cs="Arial"/>
          <w:sz w:val="24"/>
          <w:szCs w:val="24"/>
        </w:rPr>
        <w:tab/>
        <w:t>No</w:t>
      </w:r>
    </w:p>
    <w:p w14:paraId="397D3B0D" w14:textId="77777777" w:rsidR="008B5C8F" w:rsidRPr="00D66973" w:rsidRDefault="008B5C8F" w:rsidP="003C5771">
      <w:pPr>
        <w:spacing w:after="0" w:line="240" w:lineRule="auto"/>
        <w:rPr>
          <w:rFonts w:ascii="Arial" w:hAnsi="Arial" w:cs="Arial"/>
          <w:sz w:val="24"/>
          <w:szCs w:val="24"/>
        </w:rPr>
      </w:pPr>
    </w:p>
    <w:p w14:paraId="144F45D4" w14:textId="77777777" w:rsidR="008B5C8F" w:rsidRPr="00D66973" w:rsidRDefault="008B5C8F" w:rsidP="00F5612E">
      <w:pPr>
        <w:spacing w:after="0" w:line="240" w:lineRule="auto"/>
        <w:jc w:val="both"/>
        <w:rPr>
          <w:rFonts w:ascii="Arial" w:hAnsi="Arial" w:cs="Arial"/>
          <w:sz w:val="24"/>
          <w:szCs w:val="24"/>
        </w:rPr>
      </w:pPr>
      <w:r w:rsidRPr="009773C8">
        <w:rPr>
          <w:rFonts w:ascii="Arial" w:hAnsi="Arial" w:cs="Arial"/>
          <w:b/>
          <w:sz w:val="24"/>
          <w:szCs w:val="24"/>
        </w:rPr>
        <w:t>Q5</w:t>
      </w:r>
      <w:r w:rsidRPr="00D66973">
        <w:rPr>
          <w:rFonts w:ascii="Arial" w:hAnsi="Arial" w:cs="Arial"/>
          <w:sz w:val="24"/>
          <w:szCs w:val="24"/>
        </w:rPr>
        <w:t>.</w:t>
      </w:r>
      <w:r w:rsidR="00476CF0">
        <w:rPr>
          <w:rFonts w:ascii="Arial" w:hAnsi="Arial" w:cs="Arial"/>
          <w:sz w:val="24"/>
          <w:szCs w:val="24"/>
        </w:rPr>
        <w:tab/>
      </w:r>
      <w:r w:rsidRPr="00D66973">
        <w:rPr>
          <w:rFonts w:ascii="Arial" w:hAnsi="Arial" w:cs="Arial"/>
          <w:sz w:val="24"/>
          <w:szCs w:val="24"/>
        </w:rPr>
        <w:t xml:space="preserve">Have you made provision for a suitable </w:t>
      </w:r>
      <w:r w:rsidR="00005C72" w:rsidRPr="00D66973">
        <w:rPr>
          <w:rFonts w:ascii="Arial" w:hAnsi="Arial" w:cs="Arial"/>
          <w:sz w:val="24"/>
          <w:szCs w:val="24"/>
        </w:rPr>
        <w:t xml:space="preserve">medical facility </w:t>
      </w:r>
      <w:r w:rsidRPr="00D66973">
        <w:rPr>
          <w:rFonts w:ascii="Arial" w:hAnsi="Arial" w:cs="Arial"/>
          <w:sz w:val="24"/>
          <w:szCs w:val="24"/>
        </w:rPr>
        <w:t xml:space="preserve">signage across </w:t>
      </w:r>
      <w:r w:rsidR="00005C72" w:rsidRPr="00D66973">
        <w:rPr>
          <w:rFonts w:ascii="Arial" w:hAnsi="Arial" w:cs="Arial"/>
          <w:sz w:val="24"/>
          <w:szCs w:val="24"/>
        </w:rPr>
        <w:t xml:space="preserve">the event footprint and publication of the medical facility location to stewards and the public, </w:t>
      </w:r>
      <w:r w:rsidRPr="00D66973">
        <w:rPr>
          <w:rFonts w:ascii="Arial" w:hAnsi="Arial" w:cs="Arial"/>
          <w:sz w:val="24"/>
          <w:szCs w:val="24"/>
        </w:rPr>
        <w:t xml:space="preserve">via event day social media, </w:t>
      </w:r>
      <w:r w:rsidR="00005C72" w:rsidRPr="00D66973">
        <w:rPr>
          <w:rFonts w:ascii="Arial" w:hAnsi="Arial" w:cs="Arial"/>
          <w:sz w:val="24"/>
          <w:szCs w:val="24"/>
        </w:rPr>
        <w:t>via event day PA’s and on event publications?</w:t>
      </w:r>
    </w:p>
    <w:p w14:paraId="4036A344" w14:textId="77777777" w:rsidR="008B5C8F" w:rsidRPr="00D66973" w:rsidRDefault="008B5C8F" w:rsidP="003C5771">
      <w:pPr>
        <w:spacing w:after="0" w:line="240" w:lineRule="auto"/>
        <w:rPr>
          <w:rFonts w:ascii="Arial" w:hAnsi="Arial" w:cs="Arial"/>
          <w:sz w:val="24"/>
          <w:szCs w:val="24"/>
        </w:rPr>
      </w:pPr>
    </w:p>
    <w:p w14:paraId="356F34A3" w14:textId="77777777" w:rsidR="003C5771" w:rsidRPr="00F5612E" w:rsidRDefault="003C5771" w:rsidP="003C5771">
      <w:pPr>
        <w:spacing w:after="120"/>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t>/</w:t>
      </w:r>
      <w:r w:rsidRPr="00F5612E">
        <w:rPr>
          <w:rFonts w:ascii="Arial" w:hAnsi="Arial" w:cs="Arial"/>
          <w:sz w:val="24"/>
          <w:szCs w:val="24"/>
        </w:rPr>
        <w:tab/>
        <w:t>No</w:t>
      </w:r>
    </w:p>
    <w:p w14:paraId="3DC8D131" w14:textId="77777777" w:rsidR="00D665F2" w:rsidRPr="00D66973" w:rsidRDefault="00D665F2" w:rsidP="003C5771">
      <w:pPr>
        <w:spacing w:after="0" w:line="240" w:lineRule="auto"/>
        <w:rPr>
          <w:rFonts w:ascii="Arial" w:hAnsi="Arial" w:cs="Arial"/>
          <w:sz w:val="24"/>
          <w:szCs w:val="24"/>
        </w:rPr>
      </w:pPr>
    </w:p>
    <w:p w14:paraId="5C0E20D0" w14:textId="77777777" w:rsidR="008B5C8F" w:rsidRPr="003C5771" w:rsidRDefault="008B5C8F" w:rsidP="003C5771">
      <w:pPr>
        <w:spacing w:after="0" w:line="240" w:lineRule="auto"/>
        <w:rPr>
          <w:rFonts w:ascii="Arial" w:hAnsi="Arial" w:cs="Arial"/>
          <w:b/>
          <w:i/>
          <w:color w:val="006747"/>
          <w:sz w:val="24"/>
          <w:szCs w:val="24"/>
        </w:rPr>
      </w:pPr>
      <w:r w:rsidRPr="003C5771">
        <w:rPr>
          <w:rFonts w:ascii="Arial" w:hAnsi="Arial" w:cs="Arial"/>
          <w:b/>
          <w:i/>
          <w:color w:val="006747"/>
          <w:sz w:val="24"/>
          <w:szCs w:val="24"/>
        </w:rPr>
        <w:t>If your event does not require ambulances go to Q</w:t>
      </w:r>
      <w:r w:rsidR="00005C72" w:rsidRPr="003C5771">
        <w:rPr>
          <w:rFonts w:ascii="Arial" w:hAnsi="Arial" w:cs="Arial"/>
          <w:b/>
          <w:i/>
          <w:color w:val="006747"/>
          <w:sz w:val="24"/>
          <w:szCs w:val="24"/>
        </w:rPr>
        <w:t>8</w:t>
      </w:r>
    </w:p>
    <w:p w14:paraId="250DA780" w14:textId="77777777" w:rsidR="00D665F2" w:rsidRDefault="00D665F2" w:rsidP="003C5771">
      <w:pPr>
        <w:spacing w:after="0" w:line="240" w:lineRule="auto"/>
        <w:rPr>
          <w:rFonts w:ascii="Arial" w:hAnsi="Arial" w:cs="Arial"/>
          <w:b/>
          <w:i/>
          <w:color w:val="7030A0"/>
          <w:sz w:val="24"/>
          <w:szCs w:val="24"/>
        </w:rPr>
      </w:pPr>
    </w:p>
    <w:p w14:paraId="4B45ED93" w14:textId="77777777" w:rsidR="00F5612E" w:rsidRDefault="00F5612E" w:rsidP="003C5771">
      <w:pPr>
        <w:spacing w:after="0" w:line="240" w:lineRule="auto"/>
        <w:rPr>
          <w:rFonts w:ascii="Arial" w:hAnsi="Arial" w:cs="Arial"/>
          <w:b/>
          <w:i/>
          <w:color w:val="7030A0"/>
          <w:sz w:val="24"/>
          <w:szCs w:val="24"/>
        </w:rPr>
      </w:pPr>
    </w:p>
    <w:p w14:paraId="305B75F5" w14:textId="77777777" w:rsidR="00F5612E" w:rsidRDefault="00F5612E" w:rsidP="003C5771">
      <w:pPr>
        <w:spacing w:after="0" w:line="240" w:lineRule="auto"/>
        <w:rPr>
          <w:rFonts w:ascii="Arial" w:hAnsi="Arial" w:cs="Arial"/>
          <w:b/>
          <w:i/>
          <w:color w:val="7030A0"/>
          <w:sz w:val="24"/>
          <w:szCs w:val="24"/>
        </w:rPr>
      </w:pPr>
    </w:p>
    <w:p w14:paraId="1C7CC2A6" w14:textId="77777777" w:rsidR="00F5612E" w:rsidRDefault="00F5612E" w:rsidP="003C5771">
      <w:pPr>
        <w:spacing w:after="0" w:line="240" w:lineRule="auto"/>
        <w:rPr>
          <w:rFonts w:ascii="Arial" w:hAnsi="Arial" w:cs="Arial"/>
          <w:b/>
          <w:i/>
          <w:color w:val="7030A0"/>
          <w:sz w:val="24"/>
          <w:szCs w:val="24"/>
        </w:rPr>
      </w:pPr>
    </w:p>
    <w:p w14:paraId="43A07A04" w14:textId="77777777" w:rsidR="00F5612E" w:rsidRDefault="00F5612E" w:rsidP="003C5771">
      <w:pPr>
        <w:spacing w:after="0" w:line="240" w:lineRule="auto"/>
        <w:rPr>
          <w:rFonts w:ascii="Arial" w:hAnsi="Arial" w:cs="Arial"/>
          <w:b/>
          <w:i/>
          <w:color w:val="7030A0"/>
          <w:sz w:val="24"/>
          <w:szCs w:val="24"/>
        </w:rPr>
      </w:pPr>
    </w:p>
    <w:p w14:paraId="089A0EDA" w14:textId="77777777" w:rsidR="00F5612E" w:rsidRDefault="00F5612E" w:rsidP="003C5771">
      <w:pPr>
        <w:spacing w:after="0" w:line="240" w:lineRule="auto"/>
        <w:rPr>
          <w:rFonts w:ascii="Arial" w:hAnsi="Arial" w:cs="Arial"/>
          <w:b/>
          <w:i/>
          <w:color w:val="7030A0"/>
          <w:sz w:val="24"/>
          <w:szCs w:val="24"/>
        </w:rPr>
      </w:pPr>
    </w:p>
    <w:p w14:paraId="24CCC893" w14:textId="77777777" w:rsidR="00F5612E" w:rsidRDefault="00F5612E" w:rsidP="003C5771">
      <w:pPr>
        <w:spacing w:after="0" w:line="240" w:lineRule="auto"/>
        <w:rPr>
          <w:rFonts w:ascii="Arial" w:hAnsi="Arial" w:cs="Arial"/>
          <w:b/>
          <w:i/>
          <w:color w:val="7030A0"/>
          <w:sz w:val="24"/>
          <w:szCs w:val="24"/>
        </w:rPr>
      </w:pPr>
    </w:p>
    <w:p w14:paraId="6C93CF7E" w14:textId="77777777" w:rsidR="00F5612E" w:rsidRDefault="00F5612E" w:rsidP="003C5771">
      <w:pPr>
        <w:spacing w:after="0" w:line="240" w:lineRule="auto"/>
        <w:rPr>
          <w:rFonts w:ascii="Arial" w:hAnsi="Arial" w:cs="Arial"/>
          <w:b/>
          <w:i/>
          <w:color w:val="7030A0"/>
          <w:sz w:val="24"/>
          <w:szCs w:val="24"/>
        </w:rPr>
      </w:pPr>
    </w:p>
    <w:p w14:paraId="7EDD314B" w14:textId="77777777" w:rsidR="00F5612E" w:rsidRPr="00D66973" w:rsidRDefault="00F5612E" w:rsidP="003C5771">
      <w:pPr>
        <w:spacing w:after="0" w:line="240" w:lineRule="auto"/>
        <w:rPr>
          <w:rFonts w:ascii="Arial" w:hAnsi="Arial" w:cs="Arial"/>
          <w:b/>
          <w:i/>
          <w:color w:val="7030A0"/>
          <w:sz w:val="24"/>
          <w:szCs w:val="24"/>
        </w:rPr>
      </w:pPr>
    </w:p>
    <w:p w14:paraId="17DFAE79" w14:textId="77777777" w:rsidR="005B4802" w:rsidRDefault="005B4802" w:rsidP="00F5612E">
      <w:pPr>
        <w:spacing w:after="0" w:line="240" w:lineRule="auto"/>
        <w:jc w:val="both"/>
        <w:rPr>
          <w:rFonts w:ascii="Arial" w:hAnsi="Arial" w:cs="Arial"/>
          <w:sz w:val="24"/>
          <w:szCs w:val="24"/>
        </w:rPr>
      </w:pPr>
      <w:r w:rsidRPr="009773C8">
        <w:rPr>
          <w:rFonts w:ascii="Arial" w:hAnsi="Arial" w:cs="Arial"/>
          <w:b/>
          <w:sz w:val="24"/>
          <w:szCs w:val="24"/>
        </w:rPr>
        <w:lastRenderedPageBreak/>
        <w:t>Q</w:t>
      </w:r>
      <w:r w:rsidR="00005C72" w:rsidRPr="009773C8">
        <w:rPr>
          <w:rFonts w:ascii="Arial" w:hAnsi="Arial" w:cs="Arial"/>
          <w:b/>
          <w:sz w:val="24"/>
          <w:szCs w:val="24"/>
        </w:rPr>
        <w:t>6</w:t>
      </w:r>
      <w:r w:rsidRPr="00D66973">
        <w:rPr>
          <w:rFonts w:ascii="Arial" w:hAnsi="Arial" w:cs="Arial"/>
          <w:sz w:val="24"/>
          <w:szCs w:val="24"/>
        </w:rPr>
        <w:t xml:space="preserve">. </w:t>
      </w:r>
      <w:r w:rsidR="00476CF0">
        <w:rPr>
          <w:rFonts w:ascii="Arial" w:hAnsi="Arial" w:cs="Arial"/>
          <w:sz w:val="24"/>
          <w:szCs w:val="24"/>
        </w:rPr>
        <w:tab/>
      </w:r>
      <w:r w:rsidRPr="00D66973">
        <w:rPr>
          <w:rFonts w:ascii="Arial" w:hAnsi="Arial" w:cs="Arial"/>
          <w:sz w:val="24"/>
          <w:szCs w:val="24"/>
        </w:rPr>
        <w:t>I</w:t>
      </w:r>
      <w:r w:rsidR="00204C6E" w:rsidRPr="00D66973">
        <w:rPr>
          <w:rFonts w:ascii="Arial" w:hAnsi="Arial" w:cs="Arial"/>
          <w:sz w:val="24"/>
          <w:szCs w:val="24"/>
        </w:rPr>
        <w:t xml:space="preserve">f providing </w:t>
      </w:r>
      <w:r w:rsidR="009773C8">
        <w:rPr>
          <w:rFonts w:ascii="Arial" w:hAnsi="Arial" w:cs="Arial"/>
          <w:sz w:val="24"/>
          <w:szCs w:val="24"/>
        </w:rPr>
        <w:t xml:space="preserve">conveying </w:t>
      </w:r>
      <w:r w:rsidR="00204C6E" w:rsidRPr="00D66973">
        <w:rPr>
          <w:rFonts w:ascii="Arial" w:hAnsi="Arial" w:cs="Arial"/>
          <w:sz w:val="24"/>
          <w:szCs w:val="24"/>
        </w:rPr>
        <w:t>ambulances</w:t>
      </w:r>
      <w:r w:rsidR="009773C8">
        <w:rPr>
          <w:rFonts w:ascii="Arial" w:hAnsi="Arial" w:cs="Arial"/>
          <w:sz w:val="24"/>
          <w:szCs w:val="24"/>
        </w:rPr>
        <w:t>,</w:t>
      </w:r>
      <w:r w:rsidR="00204C6E" w:rsidRPr="00D66973">
        <w:rPr>
          <w:rFonts w:ascii="Arial" w:hAnsi="Arial" w:cs="Arial"/>
          <w:sz w:val="24"/>
          <w:szCs w:val="24"/>
        </w:rPr>
        <w:t xml:space="preserve"> is</w:t>
      </w:r>
      <w:r w:rsidRPr="00D66973">
        <w:rPr>
          <w:rFonts w:ascii="Arial" w:hAnsi="Arial" w:cs="Arial"/>
          <w:sz w:val="24"/>
          <w:szCs w:val="24"/>
        </w:rPr>
        <w:t xml:space="preserve"> the medical provider registered with the Care Quality Commission? </w:t>
      </w:r>
    </w:p>
    <w:p w14:paraId="426BFA02" w14:textId="77777777" w:rsidR="003C5771" w:rsidRPr="00D66973" w:rsidRDefault="003C5771" w:rsidP="003C5771">
      <w:pPr>
        <w:spacing w:after="0" w:line="240" w:lineRule="auto"/>
        <w:rPr>
          <w:rFonts w:ascii="Arial" w:hAnsi="Arial" w:cs="Arial"/>
          <w:sz w:val="24"/>
          <w:szCs w:val="24"/>
        </w:rPr>
      </w:pPr>
    </w:p>
    <w:p w14:paraId="7B350AAE" w14:textId="77777777" w:rsidR="00411DC1" w:rsidRDefault="005B4802" w:rsidP="003C5771">
      <w:pPr>
        <w:spacing w:after="120"/>
        <w:rPr>
          <w:rFonts w:ascii="Arial" w:hAnsi="Arial" w:cs="Arial"/>
          <w:i/>
          <w:sz w:val="24"/>
          <w:szCs w:val="24"/>
        </w:rPr>
      </w:pPr>
      <w:r w:rsidRPr="00D66973">
        <w:rPr>
          <w:rFonts w:ascii="Arial" w:hAnsi="Arial" w:cs="Arial"/>
          <w:sz w:val="24"/>
          <w:szCs w:val="24"/>
        </w:rPr>
        <w:t xml:space="preserve">You can check this by using the CQC website: </w:t>
      </w:r>
      <w:hyperlink r:id="rId13" w:history="1">
        <w:r w:rsidRPr="00D66973">
          <w:rPr>
            <w:rStyle w:val="Hyperlink"/>
            <w:rFonts w:ascii="Arial" w:hAnsi="Arial" w:cs="Arial"/>
            <w:sz w:val="24"/>
            <w:szCs w:val="24"/>
          </w:rPr>
          <w:t>http://www.cqc.org.uk/</w:t>
        </w:r>
      </w:hyperlink>
      <w:r w:rsidRPr="00D66973">
        <w:rPr>
          <w:rFonts w:ascii="Arial" w:hAnsi="Arial" w:cs="Arial"/>
          <w:sz w:val="24"/>
          <w:szCs w:val="24"/>
        </w:rPr>
        <w:t xml:space="preserve"> </w:t>
      </w:r>
      <w:r w:rsidR="00411DC1" w:rsidRPr="00D66973">
        <w:rPr>
          <w:rFonts w:ascii="Arial" w:hAnsi="Arial" w:cs="Arial"/>
          <w:i/>
          <w:sz w:val="24"/>
          <w:szCs w:val="24"/>
        </w:rPr>
        <w:t>In relation to 5.1</w:t>
      </w:r>
      <w:r w:rsidR="008C6AE0">
        <w:rPr>
          <w:rFonts w:ascii="Arial" w:hAnsi="Arial" w:cs="Arial"/>
          <w:i/>
          <w:sz w:val="24"/>
          <w:szCs w:val="24"/>
        </w:rPr>
        <w:t>7</w:t>
      </w:r>
      <w:r w:rsidR="00411DC1" w:rsidRPr="00D66973">
        <w:rPr>
          <w:rFonts w:ascii="Arial" w:hAnsi="Arial" w:cs="Arial"/>
          <w:i/>
          <w:sz w:val="24"/>
          <w:szCs w:val="24"/>
        </w:rPr>
        <w:t xml:space="preserve"> of The Purple Guide, if a chosen medical provider is not registered with the CQC then ambulance conveyance is not </w:t>
      </w:r>
      <w:r w:rsidR="00C34C1C" w:rsidRPr="00D66973">
        <w:rPr>
          <w:rFonts w:ascii="Arial" w:hAnsi="Arial" w:cs="Arial"/>
          <w:i/>
          <w:sz w:val="24"/>
          <w:szCs w:val="24"/>
        </w:rPr>
        <w:t>possible;</w:t>
      </w:r>
      <w:r w:rsidR="00411DC1" w:rsidRPr="00D66973">
        <w:rPr>
          <w:rFonts w:ascii="Arial" w:hAnsi="Arial" w:cs="Arial"/>
          <w:i/>
          <w:sz w:val="24"/>
          <w:szCs w:val="24"/>
        </w:rPr>
        <w:t xml:space="preserve"> this could potentially impact on the statutory ambulance service performance and increase demand. </w:t>
      </w:r>
    </w:p>
    <w:p w14:paraId="48AC73E7" w14:textId="77777777" w:rsidR="003C5771" w:rsidRDefault="003C5771" w:rsidP="003C5771">
      <w:pPr>
        <w:spacing w:after="120"/>
        <w:jc w:val="center"/>
        <w:rPr>
          <w:rFonts w:ascii="Arial" w:hAnsi="Arial" w:cs="Arial"/>
          <w:color w:val="7030A0"/>
          <w:sz w:val="24"/>
          <w:szCs w:val="24"/>
        </w:rPr>
      </w:pPr>
    </w:p>
    <w:p w14:paraId="18C6E154" w14:textId="43630465" w:rsidR="003C5771" w:rsidRPr="00F5612E" w:rsidRDefault="003C5771" w:rsidP="003C5771">
      <w:pPr>
        <w:spacing w:after="120"/>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t>/</w:t>
      </w:r>
      <w:r w:rsidRPr="00F5612E">
        <w:rPr>
          <w:rFonts w:ascii="Arial" w:hAnsi="Arial" w:cs="Arial"/>
          <w:sz w:val="24"/>
          <w:szCs w:val="24"/>
        </w:rPr>
        <w:tab/>
        <w:t>No</w:t>
      </w:r>
      <w:r w:rsidRPr="00F5612E">
        <w:rPr>
          <w:rFonts w:ascii="Arial" w:hAnsi="Arial" w:cs="Arial"/>
          <w:sz w:val="24"/>
          <w:szCs w:val="24"/>
        </w:rPr>
        <w:tab/>
        <w:t>/</w:t>
      </w:r>
      <w:r w:rsidRPr="00F5612E">
        <w:rPr>
          <w:rFonts w:ascii="Arial" w:hAnsi="Arial" w:cs="Arial"/>
          <w:sz w:val="24"/>
          <w:szCs w:val="24"/>
        </w:rPr>
        <w:tab/>
        <w:t>Not Applicable</w:t>
      </w:r>
    </w:p>
    <w:p w14:paraId="025071B5" w14:textId="77777777" w:rsidR="00D665F2" w:rsidRPr="00D66973" w:rsidRDefault="00D665F2" w:rsidP="003C5771">
      <w:pPr>
        <w:spacing w:after="0" w:line="240" w:lineRule="auto"/>
        <w:rPr>
          <w:rFonts w:ascii="Arial" w:hAnsi="Arial" w:cs="Arial"/>
          <w:sz w:val="24"/>
          <w:szCs w:val="24"/>
        </w:rPr>
      </w:pPr>
    </w:p>
    <w:p w14:paraId="6326D48A" w14:textId="77777777" w:rsidR="008B5C8F" w:rsidRPr="00D66973" w:rsidRDefault="008B5C8F" w:rsidP="003C5771">
      <w:pPr>
        <w:spacing w:after="0" w:line="240" w:lineRule="auto"/>
        <w:rPr>
          <w:rFonts w:ascii="Arial" w:hAnsi="Arial" w:cs="Arial"/>
          <w:sz w:val="24"/>
          <w:szCs w:val="24"/>
        </w:rPr>
      </w:pPr>
      <w:r w:rsidRPr="009773C8">
        <w:rPr>
          <w:rFonts w:ascii="Arial" w:hAnsi="Arial" w:cs="Arial"/>
          <w:b/>
          <w:sz w:val="24"/>
          <w:szCs w:val="24"/>
        </w:rPr>
        <w:t>Q</w:t>
      </w:r>
      <w:r w:rsidR="00005C72" w:rsidRPr="009773C8">
        <w:rPr>
          <w:rFonts w:ascii="Arial" w:hAnsi="Arial" w:cs="Arial"/>
          <w:b/>
          <w:sz w:val="24"/>
          <w:szCs w:val="24"/>
        </w:rPr>
        <w:t>7</w:t>
      </w:r>
      <w:r w:rsidRPr="00D66973">
        <w:rPr>
          <w:rFonts w:ascii="Arial" w:hAnsi="Arial" w:cs="Arial"/>
          <w:sz w:val="24"/>
          <w:szCs w:val="24"/>
        </w:rPr>
        <w:t xml:space="preserve">. </w:t>
      </w:r>
      <w:r w:rsidR="00476CF0">
        <w:rPr>
          <w:rFonts w:ascii="Arial" w:hAnsi="Arial" w:cs="Arial"/>
          <w:sz w:val="24"/>
          <w:szCs w:val="24"/>
        </w:rPr>
        <w:tab/>
      </w:r>
      <w:r w:rsidR="009773C8">
        <w:rPr>
          <w:rFonts w:ascii="Arial" w:hAnsi="Arial" w:cs="Arial"/>
          <w:sz w:val="24"/>
          <w:szCs w:val="24"/>
        </w:rPr>
        <w:t>For an ambulance t</w:t>
      </w:r>
      <w:r w:rsidRPr="00D66973">
        <w:rPr>
          <w:rFonts w:ascii="Arial" w:hAnsi="Arial" w:cs="Arial"/>
          <w:sz w:val="24"/>
          <w:szCs w:val="24"/>
        </w:rPr>
        <w:t>o be considered the dedicated ambulance resource on site</w:t>
      </w:r>
      <w:r w:rsidR="009773C8">
        <w:rPr>
          <w:rFonts w:ascii="Arial" w:hAnsi="Arial" w:cs="Arial"/>
          <w:sz w:val="24"/>
          <w:szCs w:val="24"/>
        </w:rPr>
        <w:t>, the vehicle</w:t>
      </w:r>
      <w:r w:rsidRPr="00D66973">
        <w:rPr>
          <w:rFonts w:ascii="Arial" w:hAnsi="Arial" w:cs="Arial"/>
          <w:sz w:val="24"/>
          <w:szCs w:val="24"/>
        </w:rPr>
        <w:t xml:space="preserve"> should be able to transport on blue lights. Please confirm that your vehicle and driver are compliant with Section 19 of the Road Safety Act 2006. The full details can be found: </w:t>
      </w:r>
      <w:hyperlink r:id="rId14" w:history="1">
        <w:r w:rsidRPr="00D66973">
          <w:rPr>
            <w:rStyle w:val="Hyperlink"/>
            <w:rFonts w:ascii="Arial" w:hAnsi="Arial" w:cs="Arial"/>
            <w:sz w:val="24"/>
            <w:szCs w:val="24"/>
          </w:rPr>
          <w:t>http://www.legislation.gov.uk/ukpga/2006/49/section/19</w:t>
        </w:r>
      </w:hyperlink>
      <w:r w:rsidRPr="00D66973">
        <w:rPr>
          <w:rFonts w:ascii="Arial" w:hAnsi="Arial" w:cs="Arial"/>
          <w:sz w:val="24"/>
          <w:szCs w:val="24"/>
        </w:rPr>
        <w:t xml:space="preserve"> </w:t>
      </w:r>
    </w:p>
    <w:p w14:paraId="63B49D48" w14:textId="77777777" w:rsidR="008B5C8F" w:rsidRPr="00D66973" w:rsidRDefault="008B5C8F" w:rsidP="003C5771">
      <w:pPr>
        <w:spacing w:after="0" w:line="240" w:lineRule="auto"/>
        <w:rPr>
          <w:rFonts w:ascii="Arial" w:hAnsi="Arial" w:cs="Arial"/>
          <w:sz w:val="24"/>
          <w:szCs w:val="24"/>
        </w:rPr>
      </w:pPr>
    </w:p>
    <w:p w14:paraId="06432A75" w14:textId="77777777" w:rsidR="003C5771" w:rsidRPr="00F5612E" w:rsidRDefault="003C5771" w:rsidP="003C5771">
      <w:pPr>
        <w:spacing w:after="120"/>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t>/</w:t>
      </w:r>
      <w:r w:rsidRPr="00F5612E">
        <w:rPr>
          <w:rFonts w:ascii="Arial" w:hAnsi="Arial" w:cs="Arial"/>
          <w:sz w:val="24"/>
          <w:szCs w:val="24"/>
        </w:rPr>
        <w:tab/>
        <w:t>No</w:t>
      </w:r>
    </w:p>
    <w:p w14:paraId="3AB04D6B" w14:textId="77777777" w:rsidR="00D665F2" w:rsidRPr="00D66973" w:rsidRDefault="00D665F2" w:rsidP="003C5771">
      <w:pPr>
        <w:spacing w:after="0" w:line="240" w:lineRule="auto"/>
        <w:rPr>
          <w:rFonts w:ascii="Arial" w:hAnsi="Arial" w:cs="Arial"/>
          <w:b/>
          <w:i/>
          <w:color w:val="7030A0"/>
          <w:sz w:val="24"/>
          <w:szCs w:val="24"/>
        </w:rPr>
      </w:pPr>
    </w:p>
    <w:p w14:paraId="1896DABD" w14:textId="77777777" w:rsidR="00005C72" w:rsidRPr="003C5771" w:rsidRDefault="00005C72" w:rsidP="003C5771">
      <w:pPr>
        <w:spacing w:after="0" w:line="240" w:lineRule="auto"/>
        <w:rPr>
          <w:rFonts w:ascii="Arial" w:hAnsi="Arial" w:cs="Arial"/>
          <w:b/>
          <w:i/>
          <w:color w:val="006747"/>
          <w:sz w:val="24"/>
          <w:szCs w:val="24"/>
        </w:rPr>
      </w:pPr>
      <w:r w:rsidRPr="003C5771">
        <w:rPr>
          <w:rFonts w:ascii="Arial" w:hAnsi="Arial" w:cs="Arial"/>
          <w:b/>
          <w:i/>
          <w:color w:val="006747"/>
          <w:sz w:val="24"/>
          <w:szCs w:val="24"/>
        </w:rPr>
        <w:t>If your event does not require doctors, nurses, medical technicians or paramedics go to Q12</w:t>
      </w:r>
    </w:p>
    <w:p w14:paraId="6E524878" w14:textId="77777777" w:rsidR="00D665F2" w:rsidRPr="00D66973" w:rsidRDefault="00D665F2" w:rsidP="003C5771">
      <w:pPr>
        <w:spacing w:after="0" w:line="240" w:lineRule="auto"/>
        <w:rPr>
          <w:rFonts w:ascii="Arial" w:hAnsi="Arial" w:cs="Arial"/>
          <w:sz w:val="24"/>
          <w:szCs w:val="24"/>
        </w:rPr>
      </w:pPr>
    </w:p>
    <w:p w14:paraId="65B30C31" w14:textId="5A20507C" w:rsidR="005B4802" w:rsidRPr="00D66973" w:rsidRDefault="005B4802" w:rsidP="003C5771">
      <w:pPr>
        <w:spacing w:after="120" w:line="240" w:lineRule="auto"/>
        <w:rPr>
          <w:sz w:val="24"/>
          <w:szCs w:val="24"/>
        </w:rPr>
      </w:pPr>
      <w:r w:rsidRPr="009773C8">
        <w:rPr>
          <w:rFonts w:ascii="Arial" w:hAnsi="Arial" w:cs="Arial"/>
          <w:b/>
          <w:sz w:val="24"/>
          <w:szCs w:val="24"/>
        </w:rPr>
        <w:t>Q</w:t>
      </w:r>
      <w:r w:rsidR="00005C72" w:rsidRPr="009773C8">
        <w:rPr>
          <w:rFonts w:ascii="Arial" w:hAnsi="Arial" w:cs="Arial"/>
          <w:b/>
          <w:sz w:val="24"/>
          <w:szCs w:val="24"/>
        </w:rPr>
        <w:t>8</w:t>
      </w:r>
      <w:r w:rsidRPr="00D66973">
        <w:rPr>
          <w:rFonts w:ascii="Arial" w:hAnsi="Arial" w:cs="Arial"/>
          <w:sz w:val="24"/>
          <w:szCs w:val="24"/>
        </w:rPr>
        <w:t>.</w:t>
      </w:r>
      <w:r w:rsidR="00476CF0">
        <w:rPr>
          <w:rFonts w:ascii="Arial" w:hAnsi="Arial" w:cs="Arial"/>
          <w:sz w:val="24"/>
          <w:szCs w:val="24"/>
        </w:rPr>
        <w:tab/>
      </w:r>
      <w:r w:rsidR="00204C6E" w:rsidRPr="00D66973">
        <w:rPr>
          <w:rFonts w:ascii="Arial" w:hAnsi="Arial" w:cs="Arial"/>
          <w:sz w:val="24"/>
          <w:szCs w:val="24"/>
        </w:rPr>
        <w:t>If providing a doctor(s</w:t>
      </w:r>
      <w:r w:rsidR="008C6AE0" w:rsidRPr="00D66973">
        <w:rPr>
          <w:rFonts w:ascii="Arial" w:hAnsi="Arial" w:cs="Arial"/>
          <w:sz w:val="24"/>
          <w:szCs w:val="24"/>
        </w:rPr>
        <w:t>),</w:t>
      </w:r>
      <w:r w:rsidR="009773C8">
        <w:rPr>
          <w:rFonts w:ascii="Arial" w:hAnsi="Arial" w:cs="Arial"/>
          <w:sz w:val="24"/>
          <w:szCs w:val="24"/>
        </w:rPr>
        <w:t xml:space="preserve"> </w:t>
      </w:r>
      <w:r w:rsidR="00204C6E" w:rsidRPr="00D66973">
        <w:rPr>
          <w:rFonts w:ascii="Arial" w:hAnsi="Arial" w:cs="Arial"/>
          <w:sz w:val="24"/>
          <w:szCs w:val="24"/>
        </w:rPr>
        <w:t>h</w:t>
      </w:r>
      <w:r w:rsidRPr="00D66973">
        <w:rPr>
          <w:rFonts w:ascii="Arial" w:hAnsi="Arial" w:cs="Arial"/>
          <w:sz w:val="24"/>
          <w:szCs w:val="24"/>
        </w:rPr>
        <w:t>as the medical provider supplied all the pr</w:t>
      </w:r>
      <w:r w:rsidR="00204C6E" w:rsidRPr="00D66973">
        <w:rPr>
          <w:rFonts w:ascii="Arial" w:hAnsi="Arial" w:cs="Arial"/>
          <w:sz w:val="24"/>
          <w:szCs w:val="24"/>
        </w:rPr>
        <w:t xml:space="preserve">ofessional registration numbers </w:t>
      </w:r>
      <w:hyperlink r:id="rId15" w:history="1">
        <w:r w:rsidR="00204C6E" w:rsidRPr="00D66973">
          <w:rPr>
            <w:rStyle w:val="Hyperlink"/>
            <w:rFonts w:ascii="Arial" w:hAnsi="Arial" w:cs="Arial"/>
            <w:sz w:val="24"/>
            <w:szCs w:val="24"/>
          </w:rPr>
          <w:t>www.gmc-uk.org</w:t>
        </w:r>
      </w:hyperlink>
      <w:r w:rsidR="00204C6E" w:rsidRPr="00D66973">
        <w:rPr>
          <w:rFonts w:ascii="Arial" w:hAnsi="Arial" w:cs="Arial"/>
          <w:sz w:val="24"/>
          <w:szCs w:val="24"/>
        </w:rPr>
        <w:t xml:space="preserve"> and can you confirm they meet the requirements of 5.</w:t>
      </w:r>
      <w:r w:rsidR="008C6AE0">
        <w:rPr>
          <w:rFonts w:ascii="Arial" w:hAnsi="Arial" w:cs="Arial"/>
          <w:sz w:val="24"/>
          <w:szCs w:val="24"/>
        </w:rPr>
        <w:t>2</w:t>
      </w:r>
      <w:r w:rsidR="00F5612E">
        <w:rPr>
          <w:rFonts w:ascii="Arial" w:hAnsi="Arial" w:cs="Arial"/>
          <w:sz w:val="24"/>
          <w:szCs w:val="24"/>
        </w:rPr>
        <w:t>3</w:t>
      </w:r>
      <w:r w:rsidR="00204C6E" w:rsidRPr="00D66973">
        <w:rPr>
          <w:rFonts w:ascii="Arial" w:hAnsi="Arial" w:cs="Arial"/>
          <w:sz w:val="24"/>
          <w:szCs w:val="24"/>
        </w:rPr>
        <w:t xml:space="preserve"> of The Purple Guide?</w:t>
      </w:r>
      <w:r w:rsidR="00204C6E" w:rsidRPr="00D66973">
        <w:rPr>
          <w:sz w:val="24"/>
          <w:szCs w:val="24"/>
        </w:rPr>
        <w:t xml:space="preserve"> </w:t>
      </w:r>
    </w:p>
    <w:p w14:paraId="20E7A385" w14:textId="77777777" w:rsidR="00D665F2" w:rsidRDefault="00D665F2" w:rsidP="003C5771">
      <w:pPr>
        <w:spacing w:after="120" w:line="240" w:lineRule="auto"/>
        <w:rPr>
          <w:sz w:val="24"/>
          <w:szCs w:val="24"/>
        </w:rPr>
      </w:pPr>
    </w:p>
    <w:p w14:paraId="6B86430B" w14:textId="77777777" w:rsidR="003C5771" w:rsidRPr="00F5612E" w:rsidRDefault="003C5771" w:rsidP="003C5771">
      <w:pPr>
        <w:spacing w:after="120"/>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t>/</w:t>
      </w:r>
      <w:r w:rsidRPr="00F5612E">
        <w:rPr>
          <w:rFonts w:ascii="Arial" w:hAnsi="Arial" w:cs="Arial"/>
          <w:sz w:val="24"/>
          <w:szCs w:val="24"/>
        </w:rPr>
        <w:tab/>
        <w:t>No</w:t>
      </w:r>
      <w:r w:rsidRPr="00F5612E">
        <w:rPr>
          <w:rFonts w:ascii="Arial" w:hAnsi="Arial" w:cs="Arial"/>
          <w:sz w:val="24"/>
          <w:szCs w:val="24"/>
        </w:rPr>
        <w:tab/>
        <w:t>/</w:t>
      </w:r>
      <w:r w:rsidRPr="00F5612E">
        <w:rPr>
          <w:rFonts w:ascii="Arial" w:hAnsi="Arial" w:cs="Arial"/>
          <w:sz w:val="24"/>
          <w:szCs w:val="24"/>
        </w:rPr>
        <w:tab/>
        <w:t>Not Applicable</w:t>
      </w:r>
    </w:p>
    <w:p w14:paraId="12929B17" w14:textId="77777777" w:rsidR="009773C8" w:rsidRDefault="009773C8" w:rsidP="003C5771">
      <w:pPr>
        <w:spacing w:after="120" w:line="240" w:lineRule="auto"/>
        <w:rPr>
          <w:rFonts w:ascii="Arial" w:hAnsi="Arial" w:cs="Arial"/>
          <w:color w:val="7030A0"/>
          <w:sz w:val="24"/>
          <w:szCs w:val="24"/>
        </w:rPr>
      </w:pPr>
    </w:p>
    <w:p w14:paraId="1D547535" w14:textId="01FB44BD" w:rsidR="00D665F2" w:rsidRPr="00D66973" w:rsidRDefault="005B4802" w:rsidP="003C5771">
      <w:pPr>
        <w:spacing w:after="120" w:line="240" w:lineRule="auto"/>
        <w:rPr>
          <w:sz w:val="24"/>
          <w:szCs w:val="24"/>
        </w:rPr>
      </w:pPr>
      <w:r w:rsidRPr="009773C8">
        <w:rPr>
          <w:rFonts w:ascii="Arial" w:hAnsi="Arial" w:cs="Arial"/>
          <w:b/>
          <w:sz w:val="24"/>
          <w:szCs w:val="24"/>
        </w:rPr>
        <w:t>Q</w:t>
      </w:r>
      <w:r w:rsidR="00476CF0">
        <w:rPr>
          <w:rFonts w:ascii="Arial" w:hAnsi="Arial" w:cs="Arial"/>
          <w:b/>
          <w:sz w:val="24"/>
          <w:szCs w:val="24"/>
        </w:rPr>
        <w:t>9.</w:t>
      </w:r>
      <w:r w:rsidR="00476CF0">
        <w:rPr>
          <w:rFonts w:ascii="Arial" w:hAnsi="Arial" w:cs="Arial"/>
          <w:b/>
          <w:sz w:val="24"/>
          <w:szCs w:val="24"/>
        </w:rPr>
        <w:tab/>
      </w:r>
      <w:r w:rsidR="00204C6E" w:rsidRPr="00D66973">
        <w:rPr>
          <w:rFonts w:ascii="Arial" w:hAnsi="Arial" w:cs="Arial"/>
          <w:sz w:val="24"/>
          <w:szCs w:val="24"/>
        </w:rPr>
        <w:t xml:space="preserve">If providing a nurse(s)/emergency nurse practitioner has the medical provider supplied all the professional registration numbers </w:t>
      </w:r>
      <w:hyperlink r:id="rId16" w:history="1">
        <w:r w:rsidR="00204C6E" w:rsidRPr="00D66973">
          <w:rPr>
            <w:rStyle w:val="Hyperlink"/>
            <w:rFonts w:ascii="Arial" w:hAnsi="Arial" w:cs="Arial"/>
            <w:sz w:val="24"/>
            <w:szCs w:val="24"/>
          </w:rPr>
          <w:t>www.nmc.org.uk</w:t>
        </w:r>
      </w:hyperlink>
      <w:r w:rsidR="00204C6E" w:rsidRPr="00D66973">
        <w:rPr>
          <w:rFonts w:ascii="Arial" w:hAnsi="Arial" w:cs="Arial"/>
          <w:sz w:val="24"/>
          <w:szCs w:val="24"/>
        </w:rPr>
        <w:t xml:space="preserve">  and can you confirm they meet the requirements of 5.2</w:t>
      </w:r>
      <w:r w:rsidR="00F5612E">
        <w:rPr>
          <w:rFonts w:ascii="Arial" w:hAnsi="Arial" w:cs="Arial"/>
          <w:sz w:val="24"/>
          <w:szCs w:val="24"/>
        </w:rPr>
        <w:t>3</w:t>
      </w:r>
      <w:r w:rsidR="00204C6E" w:rsidRPr="00D66973">
        <w:rPr>
          <w:rFonts w:ascii="Arial" w:hAnsi="Arial" w:cs="Arial"/>
          <w:sz w:val="24"/>
          <w:szCs w:val="24"/>
        </w:rPr>
        <w:t xml:space="preserve"> of The Purple Guide?</w:t>
      </w:r>
      <w:r w:rsidR="00204C6E" w:rsidRPr="00D66973">
        <w:rPr>
          <w:sz w:val="24"/>
          <w:szCs w:val="24"/>
        </w:rPr>
        <w:t xml:space="preserve"> </w:t>
      </w:r>
    </w:p>
    <w:p w14:paraId="4C214067" w14:textId="77777777" w:rsidR="00D665F2" w:rsidRDefault="00D665F2" w:rsidP="003C5771">
      <w:pPr>
        <w:spacing w:after="120" w:line="240" w:lineRule="auto"/>
        <w:rPr>
          <w:sz w:val="24"/>
          <w:szCs w:val="24"/>
        </w:rPr>
      </w:pPr>
    </w:p>
    <w:p w14:paraId="1D04C193" w14:textId="77777777" w:rsidR="003C5771" w:rsidRPr="00F5612E" w:rsidRDefault="003C5771" w:rsidP="003C5771">
      <w:pPr>
        <w:spacing w:after="120"/>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t>/</w:t>
      </w:r>
      <w:r w:rsidRPr="00F5612E">
        <w:rPr>
          <w:rFonts w:ascii="Arial" w:hAnsi="Arial" w:cs="Arial"/>
          <w:sz w:val="24"/>
          <w:szCs w:val="24"/>
        </w:rPr>
        <w:tab/>
        <w:t>No</w:t>
      </w:r>
      <w:r w:rsidRPr="00F5612E">
        <w:rPr>
          <w:rFonts w:ascii="Arial" w:hAnsi="Arial" w:cs="Arial"/>
          <w:sz w:val="24"/>
          <w:szCs w:val="24"/>
        </w:rPr>
        <w:tab/>
        <w:t>/</w:t>
      </w:r>
      <w:r w:rsidRPr="00F5612E">
        <w:rPr>
          <w:rFonts w:ascii="Arial" w:hAnsi="Arial" w:cs="Arial"/>
          <w:sz w:val="24"/>
          <w:szCs w:val="24"/>
        </w:rPr>
        <w:tab/>
        <w:t>Not Applicable</w:t>
      </w:r>
    </w:p>
    <w:p w14:paraId="2B8D9870" w14:textId="77777777" w:rsidR="005B4802" w:rsidRPr="00D66973" w:rsidRDefault="00476CF0" w:rsidP="003C5771">
      <w:pPr>
        <w:spacing w:after="120" w:line="240" w:lineRule="auto"/>
        <w:rPr>
          <w:rFonts w:ascii="Arial" w:hAnsi="Arial" w:cs="Arial"/>
          <w:sz w:val="24"/>
          <w:szCs w:val="24"/>
        </w:rPr>
      </w:pPr>
      <w:r>
        <w:rPr>
          <w:rFonts w:ascii="Arial" w:hAnsi="Arial" w:cs="Arial"/>
          <w:sz w:val="24"/>
          <w:szCs w:val="24"/>
        </w:rPr>
        <w:t xml:space="preserve">   </w:t>
      </w:r>
    </w:p>
    <w:p w14:paraId="721DD8BA" w14:textId="7011887A" w:rsidR="005B4802" w:rsidRPr="00D66973" w:rsidRDefault="00005C72" w:rsidP="003C5771">
      <w:pPr>
        <w:spacing w:after="0"/>
        <w:rPr>
          <w:sz w:val="24"/>
          <w:szCs w:val="24"/>
        </w:rPr>
      </w:pPr>
      <w:r w:rsidRPr="009773C8">
        <w:rPr>
          <w:rFonts w:ascii="Arial" w:hAnsi="Arial" w:cs="Arial"/>
          <w:b/>
          <w:sz w:val="24"/>
          <w:szCs w:val="24"/>
        </w:rPr>
        <w:t>Q10</w:t>
      </w:r>
      <w:r w:rsidRPr="00D66973">
        <w:rPr>
          <w:rFonts w:ascii="Arial" w:hAnsi="Arial" w:cs="Arial"/>
          <w:sz w:val="24"/>
          <w:szCs w:val="24"/>
        </w:rPr>
        <w:t>.</w:t>
      </w:r>
      <w:r w:rsidR="00476CF0">
        <w:rPr>
          <w:rFonts w:ascii="Arial" w:hAnsi="Arial" w:cs="Arial"/>
          <w:sz w:val="24"/>
          <w:szCs w:val="24"/>
        </w:rPr>
        <w:tab/>
      </w:r>
      <w:r w:rsidR="00204C6E" w:rsidRPr="00D66973">
        <w:rPr>
          <w:rFonts w:ascii="Arial" w:hAnsi="Arial" w:cs="Arial"/>
          <w:sz w:val="24"/>
          <w:szCs w:val="24"/>
        </w:rPr>
        <w:t xml:space="preserve">If providing a paramedic(s)/ specialist practitioner has the medical provider supplied all the professional registration numbers </w:t>
      </w:r>
      <w:hyperlink r:id="rId17" w:history="1">
        <w:r w:rsidR="00204C6E" w:rsidRPr="00D66973">
          <w:rPr>
            <w:rStyle w:val="Hyperlink"/>
            <w:rFonts w:ascii="Arial" w:hAnsi="Arial" w:cs="Arial"/>
            <w:sz w:val="24"/>
            <w:szCs w:val="24"/>
          </w:rPr>
          <w:t>www.hcpc-uk.org</w:t>
        </w:r>
      </w:hyperlink>
      <w:r w:rsidR="00204C6E" w:rsidRPr="00D66973">
        <w:rPr>
          <w:rFonts w:ascii="Arial" w:hAnsi="Arial" w:cs="Arial"/>
          <w:color w:val="00B0F0"/>
          <w:sz w:val="24"/>
          <w:szCs w:val="24"/>
        </w:rPr>
        <w:t xml:space="preserve"> </w:t>
      </w:r>
      <w:r w:rsidR="00204C6E" w:rsidRPr="00D66973">
        <w:rPr>
          <w:rFonts w:ascii="Arial" w:hAnsi="Arial" w:cs="Arial"/>
          <w:sz w:val="24"/>
          <w:szCs w:val="24"/>
        </w:rPr>
        <w:t xml:space="preserve"> and can you confirm they meet the requirements of 5.</w:t>
      </w:r>
      <w:r w:rsidR="003D459C">
        <w:rPr>
          <w:rFonts w:ascii="Arial" w:hAnsi="Arial" w:cs="Arial"/>
          <w:sz w:val="24"/>
          <w:szCs w:val="24"/>
        </w:rPr>
        <w:t>2</w:t>
      </w:r>
      <w:r w:rsidR="00F5612E">
        <w:rPr>
          <w:rFonts w:ascii="Arial" w:hAnsi="Arial" w:cs="Arial"/>
          <w:sz w:val="24"/>
          <w:szCs w:val="24"/>
        </w:rPr>
        <w:t>3</w:t>
      </w:r>
      <w:r w:rsidR="00204C6E" w:rsidRPr="00D66973">
        <w:rPr>
          <w:rFonts w:ascii="Arial" w:hAnsi="Arial" w:cs="Arial"/>
          <w:sz w:val="24"/>
          <w:szCs w:val="24"/>
        </w:rPr>
        <w:t xml:space="preserve"> of The Purple Guide?</w:t>
      </w:r>
      <w:r w:rsidR="00204C6E" w:rsidRPr="00D66973">
        <w:rPr>
          <w:sz w:val="24"/>
          <w:szCs w:val="24"/>
        </w:rPr>
        <w:t xml:space="preserve"> </w:t>
      </w:r>
    </w:p>
    <w:p w14:paraId="7E1041D1" w14:textId="77777777" w:rsidR="00D665F2" w:rsidRPr="00F5612E" w:rsidRDefault="00D665F2" w:rsidP="003C5771">
      <w:pPr>
        <w:spacing w:after="0"/>
        <w:rPr>
          <w:sz w:val="24"/>
          <w:szCs w:val="24"/>
        </w:rPr>
      </w:pPr>
    </w:p>
    <w:p w14:paraId="5A82EB35" w14:textId="77777777" w:rsidR="003C5771" w:rsidRPr="00F5612E" w:rsidRDefault="003C5771" w:rsidP="003C5771">
      <w:pPr>
        <w:spacing w:after="120"/>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t>/</w:t>
      </w:r>
      <w:r w:rsidRPr="00F5612E">
        <w:rPr>
          <w:rFonts w:ascii="Arial" w:hAnsi="Arial" w:cs="Arial"/>
          <w:sz w:val="24"/>
          <w:szCs w:val="24"/>
        </w:rPr>
        <w:tab/>
        <w:t>No</w:t>
      </w:r>
      <w:r w:rsidRPr="00F5612E">
        <w:rPr>
          <w:rFonts w:ascii="Arial" w:hAnsi="Arial" w:cs="Arial"/>
          <w:sz w:val="24"/>
          <w:szCs w:val="24"/>
        </w:rPr>
        <w:tab/>
        <w:t>/</w:t>
      </w:r>
      <w:r w:rsidRPr="00F5612E">
        <w:rPr>
          <w:rFonts w:ascii="Arial" w:hAnsi="Arial" w:cs="Arial"/>
          <w:sz w:val="24"/>
          <w:szCs w:val="24"/>
        </w:rPr>
        <w:tab/>
        <w:t>Not Applicable</w:t>
      </w:r>
    </w:p>
    <w:p w14:paraId="477B8AB5" w14:textId="77777777" w:rsidR="00D665F2" w:rsidRPr="00F5612E" w:rsidRDefault="00D665F2" w:rsidP="003C5771">
      <w:pPr>
        <w:spacing w:after="0"/>
        <w:rPr>
          <w:rFonts w:ascii="Arial" w:hAnsi="Arial" w:cs="Arial"/>
          <w:sz w:val="24"/>
          <w:szCs w:val="24"/>
        </w:rPr>
      </w:pPr>
    </w:p>
    <w:p w14:paraId="11713195" w14:textId="7F65ACED" w:rsidR="005B4802" w:rsidRPr="00F5612E" w:rsidRDefault="00005C72" w:rsidP="003C5771">
      <w:pPr>
        <w:spacing w:after="0" w:line="240" w:lineRule="auto"/>
        <w:rPr>
          <w:rFonts w:ascii="Arial" w:hAnsi="Arial" w:cs="Arial"/>
          <w:sz w:val="24"/>
          <w:szCs w:val="24"/>
        </w:rPr>
      </w:pPr>
      <w:r w:rsidRPr="00F5612E">
        <w:rPr>
          <w:rFonts w:ascii="Arial" w:hAnsi="Arial" w:cs="Arial"/>
          <w:b/>
          <w:sz w:val="24"/>
          <w:szCs w:val="24"/>
        </w:rPr>
        <w:t>Q1</w:t>
      </w:r>
      <w:r w:rsidR="00F5612E" w:rsidRPr="00F5612E">
        <w:rPr>
          <w:rFonts w:ascii="Arial" w:hAnsi="Arial" w:cs="Arial"/>
          <w:b/>
          <w:sz w:val="24"/>
          <w:szCs w:val="24"/>
        </w:rPr>
        <w:t>1</w:t>
      </w:r>
      <w:r w:rsidRPr="00F5612E">
        <w:rPr>
          <w:rFonts w:ascii="Arial" w:hAnsi="Arial" w:cs="Arial"/>
          <w:sz w:val="24"/>
          <w:szCs w:val="24"/>
        </w:rPr>
        <w:t>.</w:t>
      </w:r>
      <w:r w:rsidR="00476CF0" w:rsidRPr="00F5612E">
        <w:rPr>
          <w:rFonts w:ascii="Arial" w:hAnsi="Arial" w:cs="Arial"/>
          <w:sz w:val="24"/>
          <w:szCs w:val="24"/>
        </w:rPr>
        <w:tab/>
      </w:r>
      <w:r w:rsidRPr="00F5612E">
        <w:rPr>
          <w:rFonts w:ascii="Arial" w:hAnsi="Arial" w:cs="Arial"/>
          <w:sz w:val="24"/>
          <w:szCs w:val="24"/>
        </w:rPr>
        <w:t>Has your m</w:t>
      </w:r>
      <w:r w:rsidR="005B4802" w:rsidRPr="00F5612E">
        <w:rPr>
          <w:rFonts w:ascii="Arial" w:hAnsi="Arial" w:cs="Arial"/>
          <w:sz w:val="24"/>
          <w:szCs w:val="24"/>
        </w:rPr>
        <w:t xml:space="preserve">edical provider </w:t>
      </w:r>
      <w:r w:rsidRPr="00F5612E">
        <w:rPr>
          <w:rFonts w:ascii="Arial" w:hAnsi="Arial" w:cs="Arial"/>
          <w:sz w:val="24"/>
          <w:szCs w:val="24"/>
        </w:rPr>
        <w:t xml:space="preserve">defined the contingencies for </w:t>
      </w:r>
      <w:r w:rsidR="005B4802" w:rsidRPr="00F5612E">
        <w:rPr>
          <w:rFonts w:ascii="Arial" w:hAnsi="Arial" w:cs="Arial"/>
          <w:sz w:val="24"/>
          <w:szCs w:val="24"/>
        </w:rPr>
        <w:t xml:space="preserve">unexpected </w:t>
      </w:r>
      <w:r w:rsidRPr="00F5612E">
        <w:rPr>
          <w:rFonts w:ascii="Arial" w:hAnsi="Arial" w:cs="Arial"/>
          <w:sz w:val="24"/>
          <w:szCs w:val="24"/>
        </w:rPr>
        <w:t xml:space="preserve">increase of </w:t>
      </w:r>
      <w:r w:rsidR="005B4802" w:rsidRPr="00F5612E">
        <w:rPr>
          <w:rFonts w:ascii="Arial" w:hAnsi="Arial" w:cs="Arial"/>
          <w:sz w:val="24"/>
          <w:szCs w:val="24"/>
        </w:rPr>
        <w:t>demand or staff shortages?</w:t>
      </w:r>
    </w:p>
    <w:p w14:paraId="3E87DCFF" w14:textId="77777777" w:rsidR="009773C8" w:rsidRPr="00F5612E" w:rsidRDefault="009773C8" w:rsidP="003C5771">
      <w:pPr>
        <w:spacing w:after="120"/>
        <w:rPr>
          <w:rFonts w:ascii="Arial" w:hAnsi="Arial" w:cs="Arial"/>
          <w:sz w:val="24"/>
          <w:szCs w:val="24"/>
        </w:rPr>
      </w:pPr>
    </w:p>
    <w:p w14:paraId="59C08ACB" w14:textId="77777777" w:rsidR="003C5771" w:rsidRPr="00F5612E" w:rsidRDefault="003C5771" w:rsidP="003C5771">
      <w:pPr>
        <w:spacing w:after="120"/>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t>/</w:t>
      </w:r>
      <w:r w:rsidRPr="00F5612E">
        <w:rPr>
          <w:rFonts w:ascii="Arial" w:hAnsi="Arial" w:cs="Arial"/>
          <w:sz w:val="24"/>
          <w:szCs w:val="24"/>
        </w:rPr>
        <w:tab/>
        <w:t>No</w:t>
      </w:r>
    </w:p>
    <w:p w14:paraId="1BE43D54" w14:textId="77777777" w:rsidR="009773C8" w:rsidRPr="00D66973" w:rsidRDefault="009773C8" w:rsidP="003C5771">
      <w:pPr>
        <w:spacing w:after="0" w:line="240" w:lineRule="auto"/>
        <w:rPr>
          <w:rFonts w:ascii="Arial" w:hAnsi="Arial" w:cs="Arial"/>
          <w:sz w:val="24"/>
          <w:szCs w:val="24"/>
        </w:rPr>
      </w:pPr>
    </w:p>
    <w:p w14:paraId="1E11916A" w14:textId="195724C6" w:rsidR="005B4802" w:rsidRPr="00F5612E" w:rsidRDefault="00005C72" w:rsidP="003C5771">
      <w:pPr>
        <w:rPr>
          <w:rFonts w:ascii="Arial" w:hAnsi="Arial" w:cs="Arial"/>
          <w:sz w:val="24"/>
          <w:szCs w:val="24"/>
        </w:rPr>
      </w:pPr>
      <w:r w:rsidRPr="009773C8">
        <w:rPr>
          <w:rFonts w:ascii="Arial" w:hAnsi="Arial" w:cs="Arial"/>
          <w:b/>
          <w:sz w:val="24"/>
          <w:szCs w:val="24"/>
        </w:rPr>
        <w:t>Q1</w:t>
      </w:r>
      <w:r w:rsidR="00F5612E">
        <w:rPr>
          <w:rFonts w:ascii="Arial" w:hAnsi="Arial" w:cs="Arial"/>
          <w:b/>
          <w:sz w:val="24"/>
          <w:szCs w:val="24"/>
        </w:rPr>
        <w:t>2</w:t>
      </w:r>
      <w:r w:rsidR="005B4802" w:rsidRPr="00D66973">
        <w:rPr>
          <w:rFonts w:ascii="Arial" w:hAnsi="Arial" w:cs="Arial"/>
          <w:sz w:val="24"/>
          <w:szCs w:val="24"/>
        </w:rPr>
        <w:t>.</w:t>
      </w:r>
      <w:r w:rsidR="00476CF0">
        <w:rPr>
          <w:rFonts w:ascii="Arial" w:hAnsi="Arial" w:cs="Arial"/>
          <w:sz w:val="24"/>
          <w:szCs w:val="24"/>
        </w:rPr>
        <w:tab/>
      </w:r>
      <w:r w:rsidRPr="00D66973">
        <w:rPr>
          <w:rFonts w:ascii="Arial" w:hAnsi="Arial" w:cs="Arial"/>
          <w:sz w:val="24"/>
          <w:szCs w:val="24"/>
        </w:rPr>
        <w:t xml:space="preserve">Has your medical provider considered specialist medical teams for the retrieval of patients or specialist triage areas close to a site of </w:t>
      </w:r>
      <w:r w:rsidRPr="00F5612E">
        <w:rPr>
          <w:rFonts w:ascii="Arial" w:hAnsi="Arial" w:cs="Arial"/>
          <w:sz w:val="24"/>
          <w:szCs w:val="24"/>
        </w:rPr>
        <w:t>high activity (e.g. stage pit)</w:t>
      </w:r>
      <w:r w:rsidR="005B4802" w:rsidRPr="00F5612E">
        <w:rPr>
          <w:rFonts w:ascii="Arial" w:hAnsi="Arial" w:cs="Arial"/>
          <w:sz w:val="24"/>
          <w:szCs w:val="24"/>
        </w:rPr>
        <w:t>?</w:t>
      </w:r>
    </w:p>
    <w:p w14:paraId="4A9961BE" w14:textId="77777777" w:rsidR="003C5771" w:rsidRPr="00F5612E" w:rsidRDefault="003C5771" w:rsidP="003C5771">
      <w:pPr>
        <w:spacing w:after="120"/>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t>/</w:t>
      </w:r>
      <w:r w:rsidRPr="00F5612E">
        <w:rPr>
          <w:rFonts w:ascii="Arial" w:hAnsi="Arial" w:cs="Arial"/>
          <w:sz w:val="24"/>
          <w:szCs w:val="24"/>
        </w:rPr>
        <w:tab/>
        <w:t>No</w:t>
      </w:r>
    </w:p>
    <w:p w14:paraId="789B4BE9" w14:textId="77777777" w:rsidR="009773C8" w:rsidRPr="00F5612E" w:rsidRDefault="009773C8" w:rsidP="003C5771">
      <w:pPr>
        <w:spacing w:after="0" w:line="240" w:lineRule="auto"/>
        <w:rPr>
          <w:rFonts w:ascii="Arial" w:hAnsi="Arial" w:cs="Arial"/>
          <w:sz w:val="24"/>
          <w:szCs w:val="24"/>
        </w:rPr>
      </w:pPr>
    </w:p>
    <w:p w14:paraId="78BC1CE2" w14:textId="5E93C0AC" w:rsidR="005B4802" w:rsidRPr="00F5612E" w:rsidRDefault="005B4802" w:rsidP="003C5771">
      <w:pPr>
        <w:spacing w:after="0" w:line="240" w:lineRule="auto"/>
        <w:rPr>
          <w:rFonts w:ascii="Arial" w:hAnsi="Arial" w:cs="Arial"/>
          <w:sz w:val="24"/>
          <w:szCs w:val="24"/>
        </w:rPr>
      </w:pPr>
      <w:r w:rsidRPr="00F5612E">
        <w:rPr>
          <w:rFonts w:ascii="Arial" w:hAnsi="Arial" w:cs="Arial"/>
          <w:b/>
          <w:sz w:val="24"/>
          <w:szCs w:val="24"/>
        </w:rPr>
        <w:t>Q1</w:t>
      </w:r>
      <w:r w:rsidR="00F5612E" w:rsidRPr="00F5612E">
        <w:rPr>
          <w:rFonts w:ascii="Arial" w:hAnsi="Arial" w:cs="Arial"/>
          <w:b/>
          <w:sz w:val="24"/>
          <w:szCs w:val="24"/>
        </w:rPr>
        <w:t>3</w:t>
      </w:r>
      <w:r w:rsidR="009773C8" w:rsidRPr="00F5612E">
        <w:rPr>
          <w:rFonts w:ascii="Arial" w:hAnsi="Arial" w:cs="Arial"/>
          <w:sz w:val="24"/>
          <w:szCs w:val="24"/>
        </w:rPr>
        <w:t>.</w:t>
      </w:r>
      <w:r w:rsidR="00476CF0" w:rsidRPr="00F5612E">
        <w:rPr>
          <w:rFonts w:ascii="Arial" w:hAnsi="Arial" w:cs="Arial"/>
          <w:sz w:val="24"/>
          <w:szCs w:val="24"/>
        </w:rPr>
        <w:tab/>
      </w:r>
      <w:r w:rsidRPr="00F5612E">
        <w:rPr>
          <w:rFonts w:ascii="Arial" w:hAnsi="Arial" w:cs="Arial"/>
          <w:sz w:val="24"/>
          <w:szCs w:val="24"/>
        </w:rPr>
        <w:t>Does the medical plan and staffing allow f</w:t>
      </w:r>
      <w:r w:rsidR="00D665F2" w:rsidRPr="00F5612E">
        <w:rPr>
          <w:rFonts w:ascii="Arial" w:hAnsi="Arial" w:cs="Arial"/>
          <w:sz w:val="24"/>
          <w:szCs w:val="24"/>
        </w:rPr>
        <w:t xml:space="preserve">or the dispersal of the crowd? </w:t>
      </w:r>
      <w:r w:rsidRPr="00F5612E">
        <w:rPr>
          <w:rFonts w:ascii="Arial" w:hAnsi="Arial" w:cs="Arial"/>
          <w:sz w:val="24"/>
          <w:szCs w:val="24"/>
        </w:rPr>
        <w:t xml:space="preserve">The decision when to stand down Medical provision should be taken in conjunction with the Event Safety Officer.  </w:t>
      </w:r>
    </w:p>
    <w:p w14:paraId="63ACF206" w14:textId="77777777" w:rsidR="00D665F2" w:rsidRPr="00F5612E" w:rsidRDefault="00D665F2" w:rsidP="003C5771">
      <w:pPr>
        <w:spacing w:after="0" w:line="240" w:lineRule="auto"/>
        <w:rPr>
          <w:rFonts w:ascii="Arial" w:hAnsi="Arial" w:cs="Arial"/>
          <w:sz w:val="24"/>
          <w:szCs w:val="24"/>
        </w:rPr>
      </w:pPr>
    </w:p>
    <w:p w14:paraId="79478140" w14:textId="77777777" w:rsidR="003C5771" w:rsidRPr="00F5612E" w:rsidRDefault="003C5771" w:rsidP="003C5771">
      <w:pPr>
        <w:spacing w:after="120"/>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t>/</w:t>
      </w:r>
      <w:r w:rsidRPr="00F5612E">
        <w:rPr>
          <w:rFonts w:ascii="Arial" w:hAnsi="Arial" w:cs="Arial"/>
          <w:sz w:val="24"/>
          <w:szCs w:val="24"/>
        </w:rPr>
        <w:tab/>
        <w:t>No</w:t>
      </w:r>
    </w:p>
    <w:p w14:paraId="7E641569" w14:textId="77777777" w:rsidR="00D665F2" w:rsidRPr="00F5612E" w:rsidRDefault="00D665F2" w:rsidP="003C5771">
      <w:pPr>
        <w:spacing w:after="0" w:line="240" w:lineRule="auto"/>
        <w:rPr>
          <w:rFonts w:ascii="Arial" w:hAnsi="Arial" w:cs="Arial"/>
          <w:sz w:val="24"/>
          <w:szCs w:val="24"/>
        </w:rPr>
      </w:pPr>
    </w:p>
    <w:p w14:paraId="60964777" w14:textId="4A69A469" w:rsidR="00005C72" w:rsidRPr="00F5612E" w:rsidRDefault="00005C72" w:rsidP="003C5771">
      <w:pPr>
        <w:spacing w:after="0" w:line="240" w:lineRule="auto"/>
        <w:rPr>
          <w:rFonts w:ascii="Arial" w:hAnsi="Arial" w:cs="Arial"/>
          <w:sz w:val="24"/>
          <w:szCs w:val="24"/>
        </w:rPr>
      </w:pPr>
      <w:r w:rsidRPr="00F5612E">
        <w:rPr>
          <w:rFonts w:ascii="Arial" w:hAnsi="Arial" w:cs="Arial"/>
          <w:b/>
          <w:sz w:val="24"/>
          <w:szCs w:val="24"/>
        </w:rPr>
        <w:t>Q1</w:t>
      </w:r>
      <w:r w:rsidR="00F5612E" w:rsidRPr="00F5612E">
        <w:rPr>
          <w:rFonts w:ascii="Arial" w:hAnsi="Arial" w:cs="Arial"/>
          <w:b/>
          <w:sz w:val="24"/>
          <w:szCs w:val="24"/>
        </w:rPr>
        <w:t>4</w:t>
      </w:r>
      <w:r w:rsidR="009773C8" w:rsidRPr="00F5612E">
        <w:rPr>
          <w:rFonts w:ascii="Arial" w:hAnsi="Arial" w:cs="Arial"/>
          <w:sz w:val="24"/>
          <w:szCs w:val="24"/>
        </w:rPr>
        <w:t>.</w:t>
      </w:r>
      <w:r w:rsidR="00476CF0" w:rsidRPr="00F5612E">
        <w:rPr>
          <w:rFonts w:ascii="Arial" w:hAnsi="Arial" w:cs="Arial"/>
          <w:sz w:val="24"/>
          <w:szCs w:val="24"/>
        </w:rPr>
        <w:tab/>
      </w:r>
      <w:r w:rsidRPr="00F5612E">
        <w:rPr>
          <w:rFonts w:ascii="Arial" w:hAnsi="Arial" w:cs="Arial"/>
          <w:sz w:val="24"/>
          <w:szCs w:val="24"/>
        </w:rPr>
        <w:t xml:space="preserve">Does the medical plan </w:t>
      </w:r>
      <w:r w:rsidR="00F80389" w:rsidRPr="00F5612E">
        <w:rPr>
          <w:rFonts w:ascii="Arial" w:hAnsi="Arial" w:cs="Arial"/>
          <w:sz w:val="24"/>
          <w:szCs w:val="24"/>
        </w:rPr>
        <w:t xml:space="preserve">explain how the medical teams will be controlled and dispatched (usually from a medical control adjacent to the event control </w:t>
      </w:r>
      <w:r w:rsidR="00D665F2" w:rsidRPr="00F5612E">
        <w:rPr>
          <w:rFonts w:ascii="Arial" w:hAnsi="Arial" w:cs="Arial"/>
          <w:sz w:val="24"/>
          <w:szCs w:val="24"/>
        </w:rPr>
        <w:t>point</w:t>
      </w:r>
      <w:r w:rsidR="00F80389" w:rsidRPr="00F5612E">
        <w:rPr>
          <w:rFonts w:ascii="Arial" w:hAnsi="Arial" w:cs="Arial"/>
          <w:sz w:val="24"/>
          <w:szCs w:val="24"/>
        </w:rPr>
        <w:t>)</w:t>
      </w:r>
    </w:p>
    <w:p w14:paraId="004096D9" w14:textId="77777777" w:rsidR="00D665F2" w:rsidRPr="00F5612E" w:rsidRDefault="00D665F2" w:rsidP="003C5771">
      <w:pPr>
        <w:spacing w:after="0" w:line="240" w:lineRule="auto"/>
        <w:rPr>
          <w:rFonts w:ascii="Arial" w:hAnsi="Arial" w:cs="Arial"/>
          <w:sz w:val="24"/>
          <w:szCs w:val="24"/>
        </w:rPr>
      </w:pPr>
    </w:p>
    <w:p w14:paraId="47365C2D" w14:textId="77777777" w:rsidR="003C5771" w:rsidRPr="00F5612E" w:rsidRDefault="003C5771" w:rsidP="003C5771">
      <w:pPr>
        <w:spacing w:after="120"/>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t>/</w:t>
      </w:r>
      <w:r w:rsidRPr="00F5612E">
        <w:rPr>
          <w:rFonts w:ascii="Arial" w:hAnsi="Arial" w:cs="Arial"/>
          <w:sz w:val="24"/>
          <w:szCs w:val="24"/>
        </w:rPr>
        <w:tab/>
        <w:t>No</w:t>
      </w:r>
    </w:p>
    <w:p w14:paraId="79A08505" w14:textId="77777777" w:rsidR="00005C72" w:rsidRPr="00F5612E" w:rsidRDefault="00005C72" w:rsidP="003C5771">
      <w:pPr>
        <w:spacing w:after="0" w:line="240" w:lineRule="auto"/>
        <w:rPr>
          <w:rFonts w:ascii="Arial" w:hAnsi="Arial" w:cs="Arial"/>
          <w:sz w:val="24"/>
          <w:szCs w:val="24"/>
        </w:rPr>
      </w:pPr>
    </w:p>
    <w:p w14:paraId="1E1C0A34" w14:textId="7A81B12A" w:rsidR="00F80389" w:rsidRPr="00F5612E" w:rsidRDefault="00F80389" w:rsidP="003C5771">
      <w:pPr>
        <w:spacing w:after="0" w:line="240" w:lineRule="auto"/>
        <w:rPr>
          <w:rFonts w:ascii="Arial" w:hAnsi="Arial" w:cs="Arial"/>
          <w:sz w:val="24"/>
          <w:szCs w:val="24"/>
        </w:rPr>
      </w:pPr>
      <w:r w:rsidRPr="00F5612E">
        <w:rPr>
          <w:rFonts w:ascii="Arial" w:hAnsi="Arial" w:cs="Arial"/>
          <w:b/>
          <w:sz w:val="24"/>
          <w:szCs w:val="24"/>
        </w:rPr>
        <w:t>Q1</w:t>
      </w:r>
      <w:r w:rsidR="00F5612E" w:rsidRPr="00F5612E">
        <w:rPr>
          <w:rFonts w:ascii="Arial" w:hAnsi="Arial" w:cs="Arial"/>
          <w:b/>
          <w:sz w:val="24"/>
          <w:szCs w:val="24"/>
        </w:rPr>
        <w:t>5</w:t>
      </w:r>
      <w:r w:rsidR="009773C8" w:rsidRPr="00F5612E">
        <w:rPr>
          <w:rFonts w:ascii="Arial" w:hAnsi="Arial" w:cs="Arial"/>
          <w:sz w:val="24"/>
          <w:szCs w:val="24"/>
        </w:rPr>
        <w:t>.</w:t>
      </w:r>
      <w:r w:rsidR="00476CF0" w:rsidRPr="00F5612E">
        <w:rPr>
          <w:rFonts w:ascii="Arial" w:hAnsi="Arial" w:cs="Arial"/>
          <w:sz w:val="24"/>
          <w:szCs w:val="24"/>
        </w:rPr>
        <w:tab/>
      </w:r>
      <w:r w:rsidRPr="00F5612E">
        <w:rPr>
          <w:rFonts w:ascii="Arial" w:hAnsi="Arial" w:cs="Arial"/>
          <w:sz w:val="24"/>
          <w:szCs w:val="24"/>
        </w:rPr>
        <w:t>Does the medical plan explain how they will inform the NHS ambulance service of a major incident using a METHAN</w:t>
      </w:r>
      <w:r w:rsidR="00D665F2" w:rsidRPr="00F5612E">
        <w:rPr>
          <w:rFonts w:ascii="Arial" w:hAnsi="Arial" w:cs="Arial"/>
          <w:sz w:val="24"/>
          <w:szCs w:val="24"/>
        </w:rPr>
        <w:t>E message</w:t>
      </w:r>
      <w:r w:rsidR="009773C8" w:rsidRPr="00F5612E">
        <w:rPr>
          <w:rFonts w:ascii="Arial" w:hAnsi="Arial" w:cs="Arial"/>
          <w:sz w:val="24"/>
          <w:szCs w:val="24"/>
        </w:rPr>
        <w:t>?</w:t>
      </w:r>
    </w:p>
    <w:p w14:paraId="34C02A42" w14:textId="77777777" w:rsidR="009773C8" w:rsidRPr="00F5612E" w:rsidRDefault="009773C8" w:rsidP="003C5771">
      <w:pPr>
        <w:spacing w:after="0" w:line="240" w:lineRule="auto"/>
        <w:rPr>
          <w:rFonts w:ascii="Arial" w:hAnsi="Arial" w:cs="Arial"/>
          <w:sz w:val="24"/>
          <w:szCs w:val="24"/>
        </w:rPr>
      </w:pPr>
    </w:p>
    <w:p w14:paraId="0B7B01CB" w14:textId="77777777" w:rsidR="003C5771" w:rsidRDefault="003C5771" w:rsidP="003C5771">
      <w:pPr>
        <w:spacing w:after="120"/>
        <w:jc w:val="center"/>
        <w:rPr>
          <w:rFonts w:ascii="Arial" w:hAnsi="Arial" w:cs="Arial"/>
          <w:sz w:val="24"/>
          <w:szCs w:val="24"/>
        </w:rPr>
      </w:pPr>
      <w:r w:rsidRPr="00F5612E">
        <w:rPr>
          <w:rFonts w:ascii="Arial" w:hAnsi="Arial" w:cs="Arial"/>
          <w:sz w:val="24"/>
          <w:szCs w:val="24"/>
        </w:rPr>
        <w:t>Yes</w:t>
      </w:r>
      <w:r w:rsidRPr="00F5612E">
        <w:rPr>
          <w:rFonts w:ascii="Arial" w:hAnsi="Arial" w:cs="Arial"/>
          <w:sz w:val="24"/>
          <w:szCs w:val="24"/>
        </w:rPr>
        <w:tab/>
        <w:t>/</w:t>
      </w:r>
      <w:r w:rsidRPr="00F5612E">
        <w:rPr>
          <w:rFonts w:ascii="Arial" w:hAnsi="Arial" w:cs="Arial"/>
          <w:sz w:val="24"/>
          <w:szCs w:val="24"/>
        </w:rPr>
        <w:tab/>
        <w:t>No</w:t>
      </w:r>
    </w:p>
    <w:p w14:paraId="6A0D98A4" w14:textId="77777777" w:rsidR="00F5612E" w:rsidRDefault="00F5612E" w:rsidP="003C5771">
      <w:pPr>
        <w:spacing w:after="120"/>
        <w:jc w:val="center"/>
        <w:rPr>
          <w:rFonts w:ascii="Arial" w:hAnsi="Arial" w:cs="Arial"/>
          <w:sz w:val="24"/>
          <w:szCs w:val="24"/>
        </w:rPr>
      </w:pPr>
    </w:p>
    <w:tbl>
      <w:tblPr>
        <w:tblStyle w:val="TableGrid"/>
        <w:tblW w:w="0" w:type="auto"/>
        <w:tblLook w:val="04A0" w:firstRow="1" w:lastRow="0" w:firstColumn="1" w:lastColumn="0" w:noHBand="0" w:noVBand="1"/>
      </w:tblPr>
      <w:tblGrid>
        <w:gridCol w:w="10683"/>
      </w:tblGrid>
      <w:tr w:rsidR="00F5612E" w14:paraId="2FDD2F0E" w14:textId="77777777" w:rsidTr="00F5612E">
        <w:tc>
          <w:tcPr>
            <w:tcW w:w="10683" w:type="dxa"/>
            <w:shd w:val="clear" w:color="auto" w:fill="006747"/>
          </w:tcPr>
          <w:p w14:paraId="3C089231" w14:textId="408633B8" w:rsidR="00F5612E" w:rsidRPr="00F5612E" w:rsidRDefault="00F5612E" w:rsidP="00F5612E">
            <w:pPr>
              <w:spacing w:after="120"/>
              <w:rPr>
                <w:rFonts w:ascii="Arial" w:hAnsi="Arial" w:cs="Arial"/>
                <w:b/>
                <w:bCs/>
                <w:color w:val="FFFFFF" w:themeColor="background1"/>
                <w:sz w:val="24"/>
                <w:szCs w:val="24"/>
              </w:rPr>
            </w:pPr>
            <w:r w:rsidRPr="00F5612E">
              <w:rPr>
                <w:rFonts w:ascii="Arial" w:hAnsi="Arial" w:cs="Arial"/>
                <w:b/>
                <w:bCs/>
                <w:color w:val="FFFFFF" w:themeColor="background1"/>
                <w:sz w:val="24"/>
                <w:szCs w:val="24"/>
              </w:rPr>
              <w:t>Further comments</w:t>
            </w:r>
          </w:p>
        </w:tc>
      </w:tr>
      <w:tr w:rsidR="00F5612E" w14:paraId="14B6F703" w14:textId="77777777" w:rsidTr="00F5612E">
        <w:trPr>
          <w:trHeight w:val="4535"/>
        </w:trPr>
        <w:tc>
          <w:tcPr>
            <w:tcW w:w="10683" w:type="dxa"/>
          </w:tcPr>
          <w:p w14:paraId="5362E9FA" w14:textId="77777777" w:rsidR="00F5612E" w:rsidRDefault="00F5612E" w:rsidP="00F5612E">
            <w:pPr>
              <w:spacing w:after="120"/>
              <w:rPr>
                <w:rFonts w:ascii="Arial" w:hAnsi="Arial" w:cs="Arial"/>
                <w:sz w:val="24"/>
                <w:szCs w:val="24"/>
              </w:rPr>
            </w:pPr>
          </w:p>
        </w:tc>
      </w:tr>
    </w:tbl>
    <w:p w14:paraId="49B5DBCA" w14:textId="77777777" w:rsidR="00F5612E" w:rsidRPr="00F5612E" w:rsidRDefault="00F5612E" w:rsidP="00F5612E">
      <w:pPr>
        <w:spacing w:after="0" w:line="240" w:lineRule="auto"/>
        <w:rPr>
          <w:rFonts w:ascii="Arial" w:hAnsi="Arial" w:cs="Arial"/>
          <w:sz w:val="20"/>
          <w:szCs w:val="20"/>
        </w:rPr>
      </w:pPr>
    </w:p>
    <w:p w14:paraId="57382921" w14:textId="24C26FDA" w:rsidR="00F5612E" w:rsidRDefault="00F5612E" w:rsidP="00F5612E">
      <w:pPr>
        <w:spacing w:after="0" w:line="240" w:lineRule="auto"/>
        <w:rPr>
          <w:rFonts w:ascii="Arial" w:hAnsi="Arial" w:cs="Arial"/>
          <w:sz w:val="20"/>
          <w:szCs w:val="20"/>
        </w:rPr>
      </w:pPr>
      <w:r w:rsidRPr="00F5612E">
        <w:rPr>
          <w:rFonts w:ascii="Arial" w:hAnsi="Arial" w:cs="Arial"/>
          <w:sz w:val="20"/>
          <w:szCs w:val="20"/>
        </w:rPr>
        <w:t>Should you have any questions please contact your local SWASFT contact:</w:t>
      </w:r>
    </w:p>
    <w:p w14:paraId="5F59E866" w14:textId="77777777" w:rsidR="00F5612E" w:rsidRPr="00F5612E" w:rsidRDefault="00F5612E" w:rsidP="00F5612E">
      <w:pPr>
        <w:spacing w:after="0" w:line="240" w:lineRule="auto"/>
        <w:rPr>
          <w:rFonts w:ascii="Arial" w:hAnsi="Arial" w:cs="Arial"/>
          <w:sz w:val="20"/>
          <w:szCs w:val="20"/>
        </w:rPr>
      </w:pPr>
    </w:p>
    <w:p w14:paraId="17DE1111" w14:textId="77777777" w:rsidR="00F5612E" w:rsidRPr="00F5612E" w:rsidRDefault="00F5612E" w:rsidP="00F5612E">
      <w:pPr>
        <w:pStyle w:val="PolicyParagraph"/>
        <w:tabs>
          <w:tab w:val="left" w:pos="0"/>
          <w:tab w:val="left" w:pos="567"/>
        </w:tabs>
        <w:ind w:left="0" w:firstLine="0"/>
        <w:rPr>
          <w:rFonts w:cs="Arial"/>
          <w:color w:val="auto"/>
          <w:sz w:val="20"/>
          <w:szCs w:val="20"/>
        </w:rPr>
      </w:pPr>
      <w:r w:rsidRPr="00F5612E">
        <w:rPr>
          <w:rFonts w:cs="Arial"/>
          <w:color w:val="auto"/>
          <w:sz w:val="20"/>
          <w:szCs w:val="20"/>
        </w:rPr>
        <w:t>Gloucestershire</w:t>
      </w:r>
      <w:r w:rsidRPr="00F5612E">
        <w:rPr>
          <w:rFonts w:cs="Arial"/>
          <w:color w:val="auto"/>
          <w:sz w:val="20"/>
          <w:szCs w:val="20"/>
        </w:rPr>
        <w:tab/>
      </w:r>
      <w:r w:rsidRPr="00F5612E">
        <w:rPr>
          <w:rFonts w:cs="Arial"/>
          <w:color w:val="auto"/>
          <w:sz w:val="20"/>
          <w:szCs w:val="20"/>
        </w:rPr>
        <w:tab/>
        <w:t>EPRR.gloucestershire@swast.nhs.uk</w:t>
      </w:r>
    </w:p>
    <w:p w14:paraId="3D41678F" w14:textId="4B2DD9B8" w:rsidR="00F5612E" w:rsidRPr="00F5612E" w:rsidRDefault="00F5612E" w:rsidP="00F5612E">
      <w:pPr>
        <w:pStyle w:val="PolicyParagraph"/>
        <w:tabs>
          <w:tab w:val="left" w:pos="0"/>
          <w:tab w:val="left" w:pos="567"/>
        </w:tabs>
        <w:ind w:left="0" w:firstLine="0"/>
        <w:rPr>
          <w:rFonts w:cs="Arial"/>
          <w:color w:val="auto"/>
          <w:sz w:val="20"/>
          <w:szCs w:val="20"/>
        </w:rPr>
      </w:pPr>
      <w:r w:rsidRPr="00F5612E">
        <w:rPr>
          <w:rFonts w:cs="Arial"/>
          <w:color w:val="auto"/>
          <w:sz w:val="20"/>
          <w:szCs w:val="20"/>
        </w:rPr>
        <w:t>BNSSG (Bristol)</w:t>
      </w:r>
      <w:r w:rsidRPr="00F5612E">
        <w:rPr>
          <w:rFonts w:cs="Arial"/>
          <w:color w:val="auto"/>
          <w:sz w:val="20"/>
          <w:szCs w:val="20"/>
        </w:rPr>
        <w:tab/>
      </w:r>
      <w:r w:rsidRPr="00F5612E">
        <w:rPr>
          <w:rFonts w:cs="Arial"/>
          <w:sz w:val="20"/>
          <w:szCs w:val="20"/>
        </w:rPr>
        <w:t>EPRR.BNSSG@swast.nhs.uk</w:t>
      </w:r>
    </w:p>
    <w:p w14:paraId="112E9D23" w14:textId="77777777" w:rsidR="00F5612E" w:rsidRPr="00F5612E" w:rsidRDefault="00F5612E" w:rsidP="00F5612E">
      <w:pPr>
        <w:pStyle w:val="PolicyParagraph"/>
        <w:tabs>
          <w:tab w:val="left" w:pos="0"/>
          <w:tab w:val="left" w:pos="567"/>
        </w:tabs>
        <w:ind w:left="0" w:firstLine="0"/>
        <w:rPr>
          <w:rFonts w:cs="Arial"/>
          <w:color w:val="auto"/>
          <w:sz w:val="20"/>
          <w:szCs w:val="20"/>
        </w:rPr>
      </w:pPr>
      <w:r w:rsidRPr="00F5612E">
        <w:rPr>
          <w:rFonts w:cs="Arial"/>
          <w:color w:val="auto"/>
          <w:sz w:val="20"/>
          <w:szCs w:val="20"/>
        </w:rPr>
        <w:t>Somerset</w:t>
      </w:r>
      <w:r w:rsidRPr="00F5612E">
        <w:rPr>
          <w:rFonts w:cs="Arial"/>
          <w:color w:val="auto"/>
          <w:sz w:val="20"/>
          <w:szCs w:val="20"/>
        </w:rPr>
        <w:tab/>
      </w:r>
      <w:r w:rsidRPr="00F5612E">
        <w:rPr>
          <w:rFonts w:cs="Arial"/>
          <w:color w:val="auto"/>
          <w:sz w:val="20"/>
          <w:szCs w:val="20"/>
        </w:rPr>
        <w:tab/>
        <w:t>EPRR.somerset@swast.nhs.uk</w:t>
      </w:r>
    </w:p>
    <w:p w14:paraId="444F066E" w14:textId="0D43265F" w:rsidR="00F5612E" w:rsidRPr="00F5612E" w:rsidRDefault="00F5612E" w:rsidP="00F5612E">
      <w:pPr>
        <w:pStyle w:val="PolicyParagraph"/>
        <w:tabs>
          <w:tab w:val="left" w:pos="0"/>
          <w:tab w:val="left" w:pos="567"/>
        </w:tabs>
        <w:ind w:left="0" w:firstLine="0"/>
        <w:rPr>
          <w:rFonts w:cs="Arial"/>
          <w:color w:val="auto"/>
          <w:sz w:val="20"/>
          <w:szCs w:val="20"/>
        </w:rPr>
      </w:pPr>
      <w:r w:rsidRPr="00F5612E">
        <w:rPr>
          <w:rFonts w:cs="Arial"/>
          <w:color w:val="auto"/>
          <w:sz w:val="20"/>
          <w:szCs w:val="20"/>
        </w:rPr>
        <w:t xml:space="preserve">Wiltshire </w:t>
      </w:r>
      <w:r w:rsidRPr="00F5612E">
        <w:rPr>
          <w:rFonts w:cs="Arial"/>
          <w:color w:val="auto"/>
          <w:sz w:val="20"/>
          <w:szCs w:val="20"/>
        </w:rPr>
        <w:tab/>
      </w:r>
      <w:r w:rsidRPr="00F5612E">
        <w:rPr>
          <w:rFonts w:cs="Arial"/>
          <w:color w:val="auto"/>
          <w:sz w:val="20"/>
          <w:szCs w:val="20"/>
        </w:rPr>
        <w:tab/>
      </w:r>
      <w:r w:rsidRPr="00F5612E">
        <w:rPr>
          <w:rFonts w:cs="Arial"/>
          <w:sz w:val="20"/>
          <w:szCs w:val="20"/>
        </w:rPr>
        <w:t>EPRR.wiltshire@swast.nhs.uk</w:t>
      </w:r>
    </w:p>
    <w:p w14:paraId="26B68513" w14:textId="77777777" w:rsidR="00F5612E" w:rsidRPr="00F5612E" w:rsidRDefault="00F5612E" w:rsidP="00F5612E">
      <w:pPr>
        <w:pStyle w:val="PolicyParagraph"/>
        <w:tabs>
          <w:tab w:val="left" w:pos="0"/>
          <w:tab w:val="left" w:pos="567"/>
        </w:tabs>
        <w:ind w:left="0" w:firstLine="0"/>
        <w:rPr>
          <w:rFonts w:cs="Arial"/>
          <w:color w:val="auto"/>
          <w:sz w:val="20"/>
          <w:szCs w:val="20"/>
        </w:rPr>
      </w:pPr>
      <w:r w:rsidRPr="00F5612E">
        <w:rPr>
          <w:rFonts w:cs="Arial"/>
          <w:color w:val="auto"/>
          <w:sz w:val="20"/>
          <w:szCs w:val="20"/>
        </w:rPr>
        <w:t xml:space="preserve">Dorset </w:t>
      </w:r>
      <w:r w:rsidRPr="00F5612E">
        <w:rPr>
          <w:rFonts w:cs="Arial"/>
          <w:color w:val="auto"/>
          <w:sz w:val="20"/>
          <w:szCs w:val="20"/>
        </w:rPr>
        <w:tab/>
      </w:r>
      <w:r w:rsidRPr="00F5612E">
        <w:rPr>
          <w:rFonts w:cs="Arial"/>
          <w:color w:val="auto"/>
          <w:sz w:val="20"/>
          <w:szCs w:val="20"/>
        </w:rPr>
        <w:tab/>
      </w:r>
      <w:r w:rsidRPr="00F5612E">
        <w:rPr>
          <w:rFonts w:cs="Arial"/>
          <w:color w:val="auto"/>
          <w:sz w:val="20"/>
          <w:szCs w:val="20"/>
        </w:rPr>
        <w:tab/>
        <w:t>EPRR.dorset@swast.nhs.uk</w:t>
      </w:r>
    </w:p>
    <w:p w14:paraId="431BFEF2" w14:textId="77777777" w:rsidR="00F5612E" w:rsidRPr="00F5612E" w:rsidRDefault="00F5612E" w:rsidP="00F5612E">
      <w:pPr>
        <w:pStyle w:val="PolicyParagraph"/>
        <w:tabs>
          <w:tab w:val="left" w:pos="0"/>
          <w:tab w:val="left" w:pos="567"/>
        </w:tabs>
        <w:ind w:left="0" w:firstLine="0"/>
        <w:rPr>
          <w:rFonts w:cs="Arial"/>
          <w:color w:val="auto"/>
          <w:sz w:val="20"/>
          <w:szCs w:val="20"/>
        </w:rPr>
      </w:pPr>
      <w:r w:rsidRPr="00F5612E">
        <w:rPr>
          <w:rFonts w:cs="Arial"/>
          <w:color w:val="auto"/>
          <w:sz w:val="20"/>
          <w:szCs w:val="20"/>
        </w:rPr>
        <w:t xml:space="preserve">Devon </w:t>
      </w:r>
      <w:r w:rsidRPr="00F5612E">
        <w:rPr>
          <w:rFonts w:cs="Arial"/>
          <w:color w:val="auto"/>
          <w:sz w:val="20"/>
          <w:szCs w:val="20"/>
        </w:rPr>
        <w:tab/>
      </w:r>
      <w:r w:rsidRPr="00F5612E">
        <w:rPr>
          <w:rFonts w:cs="Arial"/>
          <w:color w:val="auto"/>
          <w:sz w:val="20"/>
          <w:szCs w:val="20"/>
        </w:rPr>
        <w:tab/>
      </w:r>
      <w:r w:rsidRPr="00F5612E">
        <w:rPr>
          <w:rFonts w:cs="Arial"/>
          <w:color w:val="auto"/>
          <w:sz w:val="20"/>
          <w:szCs w:val="20"/>
        </w:rPr>
        <w:tab/>
        <w:t>EPRR.devon@swast.nhs.uk</w:t>
      </w:r>
    </w:p>
    <w:p w14:paraId="7062C2F4" w14:textId="45BCAB04" w:rsidR="00F5612E" w:rsidRPr="00F5612E" w:rsidRDefault="00F5612E" w:rsidP="00F5612E">
      <w:pPr>
        <w:tabs>
          <w:tab w:val="left" w:pos="1662"/>
        </w:tabs>
        <w:rPr>
          <w:rFonts w:ascii="Arial" w:hAnsi="Arial" w:cs="Arial"/>
          <w:sz w:val="20"/>
          <w:szCs w:val="20"/>
        </w:rPr>
      </w:pPr>
      <w:r w:rsidRPr="00F5612E">
        <w:rPr>
          <w:rFonts w:ascii="Arial" w:hAnsi="Arial" w:cs="Arial"/>
          <w:sz w:val="20"/>
          <w:szCs w:val="20"/>
        </w:rPr>
        <w:t xml:space="preserve">Cornwall </w:t>
      </w:r>
      <w:r w:rsidRPr="00F5612E">
        <w:rPr>
          <w:rFonts w:ascii="Arial" w:hAnsi="Arial" w:cs="Arial"/>
          <w:sz w:val="20"/>
          <w:szCs w:val="20"/>
        </w:rPr>
        <w:tab/>
      </w:r>
      <w:r w:rsidRPr="00F5612E">
        <w:rPr>
          <w:rFonts w:ascii="Arial" w:hAnsi="Arial" w:cs="Arial"/>
          <w:sz w:val="20"/>
          <w:szCs w:val="20"/>
        </w:rPr>
        <w:tab/>
        <w:t>EPRR.cornwall@swast.nhs.uk</w:t>
      </w:r>
    </w:p>
    <w:sectPr w:rsidR="00F5612E" w:rsidRPr="00F5612E" w:rsidSect="003C5771">
      <w:headerReference w:type="default" r:id="rId18"/>
      <w:footerReference w:type="default" r:id="rId19"/>
      <w:headerReference w:type="first" r:id="rId20"/>
      <w:footerReference w:type="first" r:id="rId21"/>
      <w:pgSz w:w="11907" w:h="16840" w:code="9"/>
      <w:pgMar w:top="426" w:right="720" w:bottom="720" w:left="720"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EA7D" w14:textId="77777777" w:rsidR="00121DAB" w:rsidRDefault="00121DAB">
      <w:pPr>
        <w:spacing w:after="0" w:line="240" w:lineRule="auto"/>
      </w:pPr>
      <w:r>
        <w:separator/>
      </w:r>
    </w:p>
  </w:endnote>
  <w:endnote w:type="continuationSeparator" w:id="0">
    <w:p w14:paraId="137FB1D2" w14:textId="77777777" w:rsidR="00121DAB" w:rsidRDefault="0012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Look w:val="04A0" w:firstRow="1" w:lastRow="0" w:firstColumn="1" w:lastColumn="0" w:noHBand="0" w:noVBand="1"/>
    </w:tblPr>
    <w:tblGrid>
      <w:gridCol w:w="1004"/>
      <w:gridCol w:w="3532"/>
      <w:gridCol w:w="1134"/>
      <w:gridCol w:w="3373"/>
      <w:gridCol w:w="599"/>
      <w:gridCol w:w="932"/>
    </w:tblGrid>
    <w:tr w:rsidR="003C5771" w:rsidRPr="00735ED8" w14:paraId="463A1586" w14:textId="77777777" w:rsidTr="00F5612E">
      <w:tc>
        <w:tcPr>
          <w:tcW w:w="1004" w:type="dxa"/>
          <w:shd w:val="clear" w:color="auto" w:fill="006747"/>
        </w:tcPr>
        <w:p w14:paraId="608A0096" w14:textId="77777777" w:rsidR="003C5771" w:rsidRPr="003C5771" w:rsidRDefault="003C5771" w:rsidP="003C5771">
          <w:pPr>
            <w:tabs>
              <w:tab w:val="left" w:pos="1662"/>
            </w:tabs>
            <w:spacing w:after="0" w:line="240" w:lineRule="auto"/>
            <w:jc w:val="center"/>
            <w:rPr>
              <w:rFonts w:ascii="Arial" w:hAnsi="Arial" w:cs="Arial"/>
              <w:b/>
              <w:bCs/>
              <w:color w:val="FFFFFF"/>
              <w:sz w:val="16"/>
              <w:szCs w:val="16"/>
            </w:rPr>
          </w:pPr>
          <w:r w:rsidRPr="003C5771">
            <w:rPr>
              <w:rFonts w:ascii="Arial" w:hAnsi="Arial" w:cs="Arial"/>
              <w:b/>
              <w:bCs/>
              <w:color w:val="FFFFFF"/>
              <w:sz w:val="16"/>
              <w:szCs w:val="16"/>
            </w:rPr>
            <w:t>Author</w:t>
          </w:r>
        </w:p>
      </w:tc>
      <w:tc>
        <w:tcPr>
          <w:tcW w:w="3532" w:type="dxa"/>
        </w:tcPr>
        <w:p w14:paraId="294572E7" w14:textId="77777777" w:rsidR="003C5771" w:rsidRPr="00735ED8" w:rsidRDefault="003C5771" w:rsidP="003C5771">
          <w:pPr>
            <w:tabs>
              <w:tab w:val="left" w:pos="1662"/>
            </w:tabs>
            <w:spacing w:after="0" w:line="240" w:lineRule="auto"/>
            <w:jc w:val="center"/>
            <w:rPr>
              <w:rFonts w:ascii="Arial" w:hAnsi="Arial" w:cs="Arial"/>
              <w:b/>
              <w:bCs/>
              <w:sz w:val="16"/>
              <w:szCs w:val="16"/>
            </w:rPr>
          </w:pPr>
          <w:r w:rsidRPr="00735ED8">
            <w:rPr>
              <w:rFonts w:ascii="Arial" w:hAnsi="Arial" w:cs="Arial"/>
              <w:b/>
              <w:bCs/>
              <w:sz w:val="16"/>
              <w:szCs w:val="16"/>
            </w:rPr>
            <w:t xml:space="preserve">SWASFT EPRR </w:t>
          </w:r>
          <w:r>
            <w:rPr>
              <w:rFonts w:ascii="Arial" w:hAnsi="Arial" w:cs="Arial"/>
              <w:b/>
              <w:bCs/>
              <w:sz w:val="16"/>
              <w:szCs w:val="16"/>
            </w:rPr>
            <w:t xml:space="preserve">Department </w:t>
          </w:r>
          <w:r w:rsidRPr="00735ED8">
            <w:rPr>
              <w:rFonts w:ascii="Arial" w:hAnsi="Arial" w:cs="Arial"/>
              <w:b/>
              <w:bCs/>
              <w:sz w:val="16"/>
              <w:szCs w:val="16"/>
            </w:rPr>
            <w:t>- JW</w:t>
          </w:r>
        </w:p>
      </w:tc>
      <w:tc>
        <w:tcPr>
          <w:tcW w:w="1134" w:type="dxa"/>
          <w:shd w:val="clear" w:color="auto" w:fill="006747"/>
        </w:tcPr>
        <w:p w14:paraId="6855DDC9" w14:textId="77777777" w:rsidR="003C5771" w:rsidRPr="003C5771" w:rsidRDefault="003C5771" w:rsidP="003C5771">
          <w:pPr>
            <w:tabs>
              <w:tab w:val="left" w:pos="1662"/>
            </w:tabs>
            <w:spacing w:after="0" w:line="240" w:lineRule="auto"/>
            <w:jc w:val="center"/>
            <w:rPr>
              <w:rFonts w:ascii="Arial" w:hAnsi="Arial" w:cs="Arial"/>
              <w:b/>
              <w:bCs/>
              <w:color w:val="FFFFFF"/>
              <w:sz w:val="16"/>
              <w:szCs w:val="16"/>
            </w:rPr>
          </w:pPr>
          <w:r w:rsidRPr="003C5771">
            <w:rPr>
              <w:rFonts w:ascii="Arial" w:hAnsi="Arial" w:cs="Arial"/>
              <w:b/>
              <w:bCs/>
              <w:color w:val="FFFFFF"/>
              <w:sz w:val="16"/>
              <w:szCs w:val="16"/>
            </w:rPr>
            <w:t>Version</w:t>
          </w:r>
        </w:p>
      </w:tc>
      <w:tc>
        <w:tcPr>
          <w:tcW w:w="3373" w:type="dxa"/>
        </w:tcPr>
        <w:p w14:paraId="412A4801" w14:textId="77777777" w:rsidR="003C5771" w:rsidRPr="00735ED8" w:rsidRDefault="003C5771" w:rsidP="003C5771">
          <w:pPr>
            <w:tabs>
              <w:tab w:val="left" w:pos="1662"/>
            </w:tabs>
            <w:spacing w:after="0" w:line="240" w:lineRule="auto"/>
            <w:jc w:val="center"/>
            <w:rPr>
              <w:rFonts w:ascii="Arial" w:hAnsi="Arial" w:cs="Arial"/>
              <w:b/>
              <w:bCs/>
              <w:sz w:val="16"/>
              <w:szCs w:val="16"/>
            </w:rPr>
          </w:pPr>
          <w:r w:rsidRPr="00735ED8">
            <w:rPr>
              <w:rFonts w:ascii="Arial" w:hAnsi="Arial" w:cs="Arial"/>
              <w:b/>
              <w:bCs/>
              <w:sz w:val="16"/>
              <w:szCs w:val="16"/>
            </w:rPr>
            <w:t>3.0</w:t>
          </w:r>
        </w:p>
      </w:tc>
      <w:tc>
        <w:tcPr>
          <w:tcW w:w="599" w:type="dxa"/>
          <w:vMerge w:val="restart"/>
          <w:shd w:val="clear" w:color="auto" w:fill="006747"/>
          <w:vAlign w:val="center"/>
        </w:tcPr>
        <w:p w14:paraId="0E191BFE" w14:textId="77777777" w:rsidR="003C5771" w:rsidRPr="00735ED8" w:rsidRDefault="003C5771" w:rsidP="003C5771">
          <w:pPr>
            <w:tabs>
              <w:tab w:val="left" w:pos="1662"/>
            </w:tabs>
            <w:spacing w:after="0" w:line="240" w:lineRule="auto"/>
            <w:rPr>
              <w:rFonts w:ascii="Arial" w:hAnsi="Arial" w:cs="Arial"/>
              <w:b/>
              <w:bCs/>
              <w:sz w:val="16"/>
              <w:szCs w:val="16"/>
            </w:rPr>
          </w:pPr>
          <w:r w:rsidRPr="003C5771">
            <w:rPr>
              <w:rFonts w:ascii="Arial" w:hAnsi="Arial" w:cs="Arial"/>
              <w:b/>
              <w:bCs/>
              <w:color w:val="FFFFFF"/>
              <w:sz w:val="16"/>
              <w:szCs w:val="16"/>
            </w:rPr>
            <w:t>Page</w:t>
          </w:r>
        </w:p>
      </w:tc>
      <w:tc>
        <w:tcPr>
          <w:tcW w:w="932" w:type="dxa"/>
          <w:vMerge w:val="restart"/>
          <w:vAlign w:val="center"/>
        </w:tcPr>
        <w:p w14:paraId="745399A4" w14:textId="77777777" w:rsidR="003C5771" w:rsidRPr="00735ED8" w:rsidRDefault="003C5771" w:rsidP="003C5771">
          <w:pPr>
            <w:tabs>
              <w:tab w:val="left" w:pos="1662"/>
            </w:tabs>
            <w:spacing w:after="0" w:line="240" w:lineRule="auto"/>
            <w:jc w:val="center"/>
            <w:rPr>
              <w:rFonts w:ascii="Arial" w:hAnsi="Arial" w:cs="Arial"/>
              <w:b/>
              <w:bCs/>
              <w:sz w:val="16"/>
              <w:szCs w:val="16"/>
            </w:rPr>
          </w:pPr>
          <w:r w:rsidRPr="00735ED8">
            <w:rPr>
              <w:rFonts w:ascii="Arial" w:hAnsi="Arial" w:cs="Arial"/>
              <w:b/>
              <w:bCs/>
              <w:sz w:val="16"/>
              <w:szCs w:val="16"/>
            </w:rPr>
            <w:fldChar w:fldCharType="begin"/>
          </w:r>
          <w:r w:rsidRPr="00735ED8">
            <w:rPr>
              <w:rFonts w:ascii="Arial" w:hAnsi="Arial" w:cs="Arial"/>
              <w:b/>
              <w:bCs/>
              <w:sz w:val="16"/>
              <w:szCs w:val="16"/>
            </w:rPr>
            <w:instrText xml:space="preserve"> PAGE   \* MERGEFORMAT </w:instrText>
          </w:r>
          <w:r w:rsidRPr="00735ED8">
            <w:rPr>
              <w:rFonts w:ascii="Arial" w:hAnsi="Arial" w:cs="Arial"/>
              <w:b/>
              <w:bCs/>
              <w:sz w:val="16"/>
              <w:szCs w:val="16"/>
            </w:rPr>
            <w:fldChar w:fldCharType="separate"/>
          </w:r>
          <w:r w:rsidRPr="00735ED8">
            <w:rPr>
              <w:rFonts w:ascii="Arial" w:hAnsi="Arial" w:cs="Arial"/>
              <w:b/>
              <w:bCs/>
              <w:noProof/>
              <w:sz w:val="16"/>
              <w:szCs w:val="16"/>
            </w:rPr>
            <w:t>1</w:t>
          </w:r>
          <w:r w:rsidRPr="00735ED8">
            <w:rPr>
              <w:rFonts w:ascii="Arial" w:hAnsi="Arial" w:cs="Arial"/>
              <w:b/>
              <w:bCs/>
              <w:noProof/>
              <w:sz w:val="16"/>
              <w:szCs w:val="16"/>
            </w:rPr>
            <w:fldChar w:fldCharType="end"/>
          </w:r>
          <w:r>
            <w:rPr>
              <w:rFonts w:ascii="Arial" w:hAnsi="Arial" w:cs="Arial"/>
              <w:b/>
              <w:bCs/>
              <w:noProof/>
              <w:sz w:val="16"/>
              <w:szCs w:val="16"/>
            </w:rPr>
            <w:t xml:space="preserve"> of </w:t>
          </w:r>
          <w:r>
            <w:rPr>
              <w:rFonts w:ascii="Arial" w:hAnsi="Arial" w:cs="Arial"/>
              <w:b/>
              <w:bCs/>
              <w:noProof/>
              <w:sz w:val="16"/>
              <w:szCs w:val="16"/>
            </w:rPr>
            <w:fldChar w:fldCharType="begin"/>
          </w:r>
          <w:r>
            <w:rPr>
              <w:rFonts w:ascii="Arial" w:hAnsi="Arial" w:cs="Arial"/>
              <w:b/>
              <w:bCs/>
              <w:noProof/>
              <w:sz w:val="16"/>
              <w:szCs w:val="16"/>
            </w:rPr>
            <w:instrText xml:space="preserve"> NUMPAGES   \* MERGEFORMAT </w:instrText>
          </w:r>
          <w:r>
            <w:rPr>
              <w:rFonts w:ascii="Arial" w:hAnsi="Arial" w:cs="Arial"/>
              <w:b/>
              <w:bCs/>
              <w:noProof/>
              <w:sz w:val="16"/>
              <w:szCs w:val="16"/>
            </w:rPr>
            <w:fldChar w:fldCharType="separate"/>
          </w:r>
          <w:r>
            <w:rPr>
              <w:rFonts w:ascii="Arial" w:hAnsi="Arial" w:cs="Arial"/>
              <w:b/>
              <w:bCs/>
              <w:noProof/>
              <w:sz w:val="16"/>
              <w:szCs w:val="16"/>
            </w:rPr>
            <w:t>2</w:t>
          </w:r>
          <w:r>
            <w:rPr>
              <w:rFonts w:ascii="Arial" w:hAnsi="Arial" w:cs="Arial"/>
              <w:b/>
              <w:bCs/>
              <w:noProof/>
              <w:sz w:val="16"/>
              <w:szCs w:val="16"/>
            </w:rPr>
            <w:fldChar w:fldCharType="end"/>
          </w:r>
        </w:p>
      </w:tc>
    </w:tr>
    <w:tr w:rsidR="003C5771" w:rsidRPr="00735ED8" w14:paraId="16BB04D5" w14:textId="77777777" w:rsidTr="00F5612E">
      <w:tc>
        <w:tcPr>
          <w:tcW w:w="1004" w:type="dxa"/>
          <w:shd w:val="clear" w:color="auto" w:fill="006747"/>
        </w:tcPr>
        <w:p w14:paraId="3D5893B7" w14:textId="77777777" w:rsidR="003C5771" w:rsidRPr="003C5771" w:rsidRDefault="003C5771" w:rsidP="003C5771">
          <w:pPr>
            <w:tabs>
              <w:tab w:val="left" w:pos="1662"/>
            </w:tabs>
            <w:spacing w:after="0" w:line="240" w:lineRule="auto"/>
            <w:jc w:val="center"/>
            <w:rPr>
              <w:rFonts w:ascii="Arial" w:hAnsi="Arial" w:cs="Arial"/>
              <w:b/>
              <w:bCs/>
              <w:color w:val="FFFFFF"/>
              <w:sz w:val="16"/>
              <w:szCs w:val="16"/>
            </w:rPr>
          </w:pPr>
          <w:r w:rsidRPr="003C5771">
            <w:rPr>
              <w:rFonts w:ascii="Arial" w:hAnsi="Arial" w:cs="Arial"/>
              <w:b/>
              <w:bCs/>
              <w:color w:val="FFFFFF"/>
              <w:sz w:val="16"/>
              <w:szCs w:val="16"/>
            </w:rPr>
            <w:t>Date</w:t>
          </w:r>
        </w:p>
      </w:tc>
      <w:tc>
        <w:tcPr>
          <w:tcW w:w="3532" w:type="dxa"/>
        </w:tcPr>
        <w:p w14:paraId="0A27ABC0" w14:textId="77777777" w:rsidR="003C5771" w:rsidRPr="00735ED8" w:rsidRDefault="003C5771" w:rsidP="003C5771">
          <w:pPr>
            <w:tabs>
              <w:tab w:val="left" w:pos="1662"/>
            </w:tabs>
            <w:spacing w:after="0" w:line="240" w:lineRule="auto"/>
            <w:jc w:val="center"/>
            <w:rPr>
              <w:rFonts w:ascii="Arial" w:hAnsi="Arial" w:cs="Arial"/>
              <w:b/>
              <w:bCs/>
              <w:sz w:val="16"/>
              <w:szCs w:val="16"/>
            </w:rPr>
          </w:pPr>
          <w:r w:rsidRPr="00735ED8">
            <w:rPr>
              <w:rFonts w:ascii="Arial" w:hAnsi="Arial" w:cs="Arial"/>
              <w:b/>
              <w:bCs/>
              <w:sz w:val="16"/>
              <w:szCs w:val="16"/>
            </w:rPr>
            <w:t>10</w:t>
          </w:r>
          <w:r w:rsidRPr="00735ED8">
            <w:rPr>
              <w:rFonts w:ascii="Arial" w:hAnsi="Arial" w:cs="Arial"/>
              <w:b/>
              <w:bCs/>
              <w:sz w:val="16"/>
              <w:szCs w:val="16"/>
              <w:vertAlign w:val="superscript"/>
            </w:rPr>
            <w:t>th</w:t>
          </w:r>
          <w:r w:rsidRPr="00735ED8">
            <w:rPr>
              <w:rFonts w:ascii="Arial" w:hAnsi="Arial" w:cs="Arial"/>
              <w:b/>
              <w:bCs/>
              <w:sz w:val="16"/>
              <w:szCs w:val="16"/>
            </w:rPr>
            <w:t xml:space="preserve"> August 2023</w:t>
          </w:r>
        </w:p>
      </w:tc>
      <w:tc>
        <w:tcPr>
          <w:tcW w:w="1134" w:type="dxa"/>
          <w:shd w:val="clear" w:color="auto" w:fill="006747"/>
        </w:tcPr>
        <w:p w14:paraId="2EF4972E" w14:textId="77777777" w:rsidR="003C5771" w:rsidRPr="003C5771" w:rsidRDefault="003C5771" w:rsidP="003C5771">
          <w:pPr>
            <w:tabs>
              <w:tab w:val="left" w:pos="1662"/>
            </w:tabs>
            <w:spacing w:after="0" w:line="240" w:lineRule="auto"/>
            <w:jc w:val="center"/>
            <w:rPr>
              <w:rFonts w:ascii="Arial" w:hAnsi="Arial" w:cs="Arial"/>
              <w:b/>
              <w:bCs/>
              <w:color w:val="FFFFFF"/>
              <w:sz w:val="16"/>
              <w:szCs w:val="16"/>
            </w:rPr>
          </w:pPr>
          <w:r w:rsidRPr="003C5771">
            <w:rPr>
              <w:rFonts w:ascii="Arial" w:hAnsi="Arial" w:cs="Arial"/>
              <w:b/>
              <w:bCs/>
              <w:color w:val="FFFFFF"/>
              <w:sz w:val="16"/>
              <w:szCs w:val="16"/>
            </w:rPr>
            <w:t>Review</w:t>
          </w:r>
        </w:p>
      </w:tc>
      <w:tc>
        <w:tcPr>
          <w:tcW w:w="3373" w:type="dxa"/>
        </w:tcPr>
        <w:p w14:paraId="78587C8D" w14:textId="77777777" w:rsidR="003C5771" w:rsidRPr="00735ED8" w:rsidRDefault="003C5771" w:rsidP="003C5771">
          <w:pPr>
            <w:tabs>
              <w:tab w:val="left" w:pos="1662"/>
            </w:tabs>
            <w:spacing w:after="0" w:line="240" w:lineRule="auto"/>
            <w:jc w:val="center"/>
            <w:rPr>
              <w:rFonts w:ascii="Arial" w:hAnsi="Arial" w:cs="Arial"/>
              <w:b/>
              <w:bCs/>
              <w:sz w:val="16"/>
              <w:szCs w:val="16"/>
            </w:rPr>
          </w:pPr>
          <w:r w:rsidRPr="00735ED8">
            <w:rPr>
              <w:rFonts w:ascii="Arial" w:hAnsi="Arial" w:cs="Arial"/>
              <w:b/>
              <w:bCs/>
              <w:sz w:val="16"/>
              <w:szCs w:val="16"/>
            </w:rPr>
            <w:t>August 2024</w:t>
          </w:r>
        </w:p>
      </w:tc>
      <w:tc>
        <w:tcPr>
          <w:tcW w:w="599" w:type="dxa"/>
          <w:vMerge/>
          <w:shd w:val="clear" w:color="auto" w:fill="006747"/>
        </w:tcPr>
        <w:p w14:paraId="75AF19F1" w14:textId="77777777" w:rsidR="003C5771" w:rsidRPr="00735ED8" w:rsidRDefault="003C5771" w:rsidP="003C5771">
          <w:pPr>
            <w:tabs>
              <w:tab w:val="left" w:pos="1662"/>
            </w:tabs>
            <w:spacing w:after="0" w:line="240" w:lineRule="auto"/>
            <w:jc w:val="center"/>
            <w:rPr>
              <w:rFonts w:ascii="Arial" w:hAnsi="Arial" w:cs="Arial"/>
              <w:b/>
              <w:bCs/>
              <w:sz w:val="16"/>
              <w:szCs w:val="16"/>
            </w:rPr>
          </w:pPr>
        </w:p>
      </w:tc>
      <w:tc>
        <w:tcPr>
          <w:tcW w:w="932" w:type="dxa"/>
          <w:vMerge/>
        </w:tcPr>
        <w:p w14:paraId="598321F8" w14:textId="77777777" w:rsidR="003C5771" w:rsidRPr="00735ED8" w:rsidRDefault="003C5771" w:rsidP="003C5771">
          <w:pPr>
            <w:tabs>
              <w:tab w:val="left" w:pos="1662"/>
            </w:tabs>
            <w:spacing w:after="0" w:line="240" w:lineRule="auto"/>
            <w:jc w:val="center"/>
            <w:rPr>
              <w:rFonts w:ascii="Arial" w:hAnsi="Arial" w:cs="Arial"/>
              <w:b/>
              <w:bCs/>
              <w:sz w:val="16"/>
              <w:szCs w:val="16"/>
            </w:rPr>
          </w:pPr>
        </w:p>
      </w:tc>
    </w:tr>
  </w:tbl>
  <w:p w14:paraId="16AE519C" w14:textId="77777777" w:rsidR="002013DB" w:rsidRPr="003C5771" w:rsidRDefault="002013DB">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112"/>
      <w:gridCol w:w="3532"/>
      <w:gridCol w:w="1134"/>
      <w:gridCol w:w="3373"/>
      <w:gridCol w:w="599"/>
      <w:gridCol w:w="932"/>
    </w:tblGrid>
    <w:tr w:rsidR="003C5771" w:rsidRPr="00735ED8" w14:paraId="5737F51E" w14:textId="77777777" w:rsidTr="00EC43C3">
      <w:tc>
        <w:tcPr>
          <w:tcW w:w="1112" w:type="dxa"/>
          <w:shd w:val="clear" w:color="auto" w:fill="006747"/>
        </w:tcPr>
        <w:p w14:paraId="55E75C96" w14:textId="77777777" w:rsidR="003C5771" w:rsidRPr="003C5771" w:rsidRDefault="003C5771" w:rsidP="003C5771">
          <w:pPr>
            <w:tabs>
              <w:tab w:val="left" w:pos="1662"/>
            </w:tabs>
            <w:spacing w:after="0" w:line="240" w:lineRule="auto"/>
            <w:jc w:val="center"/>
            <w:rPr>
              <w:rFonts w:ascii="Arial" w:hAnsi="Arial" w:cs="Arial"/>
              <w:b/>
              <w:bCs/>
              <w:color w:val="FFFFFF"/>
              <w:sz w:val="16"/>
              <w:szCs w:val="16"/>
            </w:rPr>
          </w:pPr>
          <w:r w:rsidRPr="003C5771">
            <w:rPr>
              <w:rFonts w:ascii="Arial" w:hAnsi="Arial" w:cs="Arial"/>
              <w:b/>
              <w:bCs/>
              <w:color w:val="FFFFFF"/>
              <w:sz w:val="16"/>
              <w:szCs w:val="16"/>
            </w:rPr>
            <w:t>Author</w:t>
          </w:r>
        </w:p>
      </w:tc>
      <w:tc>
        <w:tcPr>
          <w:tcW w:w="3532" w:type="dxa"/>
        </w:tcPr>
        <w:p w14:paraId="27D7CDAC" w14:textId="77777777" w:rsidR="003C5771" w:rsidRPr="00735ED8" w:rsidRDefault="003C5771" w:rsidP="003C5771">
          <w:pPr>
            <w:tabs>
              <w:tab w:val="left" w:pos="1662"/>
            </w:tabs>
            <w:spacing w:after="0" w:line="240" w:lineRule="auto"/>
            <w:jc w:val="center"/>
            <w:rPr>
              <w:rFonts w:ascii="Arial" w:hAnsi="Arial" w:cs="Arial"/>
              <w:b/>
              <w:bCs/>
              <w:sz w:val="16"/>
              <w:szCs w:val="16"/>
            </w:rPr>
          </w:pPr>
          <w:r w:rsidRPr="00735ED8">
            <w:rPr>
              <w:rFonts w:ascii="Arial" w:hAnsi="Arial" w:cs="Arial"/>
              <w:b/>
              <w:bCs/>
              <w:sz w:val="16"/>
              <w:szCs w:val="16"/>
            </w:rPr>
            <w:t xml:space="preserve">SWASFT EPRR </w:t>
          </w:r>
          <w:r>
            <w:rPr>
              <w:rFonts w:ascii="Arial" w:hAnsi="Arial" w:cs="Arial"/>
              <w:b/>
              <w:bCs/>
              <w:sz w:val="16"/>
              <w:szCs w:val="16"/>
            </w:rPr>
            <w:t xml:space="preserve">Department </w:t>
          </w:r>
          <w:r w:rsidRPr="00735ED8">
            <w:rPr>
              <w:rFonts w:ascii="Arial" w:hAnsi="Arial" w:cs="Arial"/>
              <w:b/>
              <w:bCs/>
              <w:sz w:val="16"/>
              <w:szCs w:val="16"/>
            </w:rPr>
            <w:t>- JW</w:t>
          </w:r>
        </w:p>
      </w:tc>
      <w:tc>
        <w:tcPr>
          <w:tcW w:w="1134" w:type="dxa"/>
          <w:shd w:val="clear" w:color="auto" w:fill="006747"/>
        </w:tcPr>
        <w:p w14:paraId="1CF9F789" w14:textId="77777777" w:rsidR="003C5771" w:rsidRPr="003C5771" w:rsidRDefault="003C5771" w:rsidP="003C5771">
          <w:pPr>
            <w:tabs>
              <w:tab w:val="left" w:pos="1662"/>
            </w:tabs>
            <w:spacing w:after="0" w:line="240" w:lineRule="auto"/>
            <w:jc w:val="center"/>
            <w:rPr>
              <w:rFonts w:ascii="Arial" w:hAnsi="Arial" w:cs="Arial"/>
              <w:b/>
              <w:bCs/>
              <w:color w:val="FFFFFF"/>
              <w:sz w:val="16"/>
              <w:szCs w:val="16"/>
            </w:rPr>
          </w:pPr>
          <w:r w:rsidRPr="003C5771">
            <w:rPr>
              <w:rFonts w:ascii="Arial" w:hAnsi="Arial" w:cs="Arial"/>
              <w:b/>
              <w:bCs/>
              <w:color w:val="FFFFFF"/>
              <w:sz w:val="16"/>
              <w:szCs w:val="16"/>
            </w:rPr>
            <w:t>Version</w:t>
          </w:r>
        </w:p>
      </w:tc>
      <w:tc>
        <w:tcPr>
          <w:tcW w:w="3373" w:type="dxa"/>
        </w:tcPr>
        <w:p w14:paraId="3C99F127" w14:textId="77777777" w:rsidR="003C5771" w:rsidRPr="00735ED8" w:rsidRDefault="003C5771" w:rsidP="003C5771">
          <w:pPr>
            <w:tabs>
              <w:tab w:val="left" w:pos="1662"/>
            </w:tabs>
            <w:spacing w:after="0" w:line="240" w:lineRule="auto"/>
            <w:jc w:val="center"/>
            <w:rPr>
              <w:rFonts w:ascii="Arial" w:hAnsi="Arial" w:cs="Arial"/>
              <w:b/>
              <w:bCs/>
              <w:sz w:val="16"/>
              <w:szCs w:val="16"/>
            </w:rPr>
          </w:pPr>
          <w:r w:rsidRPr="00735ED8">
            <w:rPr>
              <w:rFonts w:ascii="Arial" w:hAnsi="Arial" w:cs="Arial"/>
              <w:b/>
              <w:bCs/>
              <w:sz w:val="16"/>
              <w:szCs w:val="16"/>
            </w:rPr>
            <w:t>3.0</w:t>
          </w:r>
        </w:p>
      </w:tc>
      <w:tc>
        <w:tcPr>
          <w:tcW w:w="599" w:type="dxa"/>
          <w:vMerge w:val="restart"/>
          <w:shd w:val="clear" w:color="auto" w:fill="006747"/>
          <w:vAlign w:val="center"/>
        </w:tcPr>
        <w:p w14:paraId="78C52959" w14:textId="77777777" w:rsidR="003C5771" w:rsidRPr="00735ED8" w:rsidRDefault="003C5771" w:rsidP="003C5771">
          <w:pPr>
            <w:tabs>
              <w:tab w:val="left" w:pos="1662"/>
            </w:tabs>
            <w:spacing w:after="0" w:line="240" w:lineRule="auto"/>
            <w:rPr>
              <w:rFonts w:ascii="Arial" w:hAnsi="Arial" w:cs="Arial"/>
              <w:b/>
              <w:bCs/>
              <w:sz w:val="16"/>
              <w:szCs w:val="16"/>
            </w:rPr>
          </w:pPr>
          <w:r w:rsidRPr="003C5771">
            <w:rPr>
              <w:rFonts w:ascii="Arial" w:hAnsi="Arial" w:cs="Arial"/>
              <w:b/>
              <w:bCs/>
              <w:color w:val="FFFFFF"/>
              <w:sz w:val="16"/>
              <w:szCs w:val="16"/>
            </w:rPr>
            <w:t>Page</w:t>
          </w:r>
        </w:p>
      </w:tc>
      <w:tc>
        <w:tcPr>
          <w:tcW w:w="932" w:type="dxa"/>
          <w:vMerge w:val="restart"/>
          <w:vAlign w:val="center"/>
        </w:tcPr>
        <w:p w14:paraId="3ED046C6" w14:textId="77777777" w:rsidR="003C5771" w:rsidRPr="00735ED8" w:rsidRDefault="003C5771" w:rsidP="003C5771">
          <w:pPr>
            <w:tabs>
              <w:tab w:val="left" w:pos="1662"/>
            </w:tabs>
            <w:spacing w:after="0" w:line="240" w:lineRule="auto"/>
            <w:jc w:val="center"/>
            <w:rPr>
              <w:rFonts w:ascii="Arial" w:hAnsi="Arial" w:cs="Arial"/>
              <w:b/>
              <w:bCs/>
              <w:sz w:val="16"/>
              <w:szCs w:val="16"/>
            </w:rPr>
          </w:pPr>
          <w:r w:rsidRPr="00735ED8">
            <w:rPr>
              <w:rFonts w:ascii="Arial" w:hAnsi="Arial" w:cs="Arial"/>
              <w:b/>
              <w:bCs/>
              <w:sz w:val="16"/>
              <w:szCs w:val="16"/>
            </w:rPr>
            <w:fldChar w:fldCharType="begin"/>
          </w:r>
          <w:r w:rsidRPr="00735ED8">
            <w:rPr>
              <w:rFonts w:ascii="Arial" w:hAnsi="Arial" w:cs="Arial"/>
              <w:b/>
              <w:bCs/>
              <w:sz w:val="16"/>
              <w:szCs w:val="16"/>
            </w:rPr>
            <w:instrText xml:space="preserve"> PAGE   \* MERGEFORMAT </w:instrText>
          </w:r>
          <w:r w:rsidRPr="00735ED8">
            <w:rPr>
              <w:rFonts w:ascii="Arial" w:hAnsi="Arial" w:cs="Arial"/>
              <w:b/>
              <w:bCs/>
              <w:sz w:val="16"/>
              <w:szCs w:val="16"/>
            </w:rPr>
            <w:fldChar w:fldCharType="separate"/>
          </w:r>
          <w:r w:rsidRPr="00735ED8">
            <w:rPr>
              <w:rFonts w:ascii="Arial" w:hAnsi="Arial" w:cs="Arial"/>
              <w:b/>
              <w:bCs/>
              <w:noProof/>
              <w:sz w:val="16"/>
              <w:szCs w:val="16"/>
            </w:rPr>
            <w:t>1</w:t>
          </w:r>
          <w:r w:rsidRPr="00735ED8">
            <w:rPr>
              <w:rFonts w:ascii="Arial" w:hAnsi="Arial" w:cs="Arial"/>
              <w:b/>
              <w:bCs/>
              <w:noProof/>
              <w:sz w:val="16"/>
              <w:szCs w:val="16"/>
            </w:rPr>
            <w:fldChar w:fldCharType="end"/>
          </w:r>
          <w:r>
            <w:rPr>
              <w:rFonts w:ascii="Arial" w:hAnsi="Arial" w:cs="Arial"/>
              <w:b/>
              <w:bCs/>
              <w:noProof/>
              <w:sz w:val="16"/>
              <w:szCs w:val="16"/>
            </w:rPr>
            <w:t xml:space="preserve"> of </w:t>
          </w:r>
          <w:r>
            <w:rPr>
              <w:rFonts w:ascii="Arial" w:hAnsi="Arial" w:cs="Arial"/>
              <w:b/>
              <w:bCs/>
              <w:noProof/>
              <w:sz w:val="16"/>
              <w:szCs w:val="16"/>
            </w:rPr>
            <w:fldChar w:fldCharType="begin"/>
          </w:r>
          <w:r>
            <w:rPr>
              <w:rFonts w:ascii="Arial" w:hAnsi="Arial" w:cs="Arial"/>
              <w:b/>
              <w:bCs/>
              <w:noProof/>
              <w:sz w:val="16"/>
              <w:szCs w:val="16"/>
            </w:rPr>
            <w:instrText xml:space="preserve"> NUMPAGES   \* MERGEFORMAT </w:instrText>
          </w:r>
          <w:r>
            <w:rPr>
              <w:rFonts w:ascii="Arial" w:hAnsi="Arial" w:cs="Arial"/>
              <w:b/>
              <w:bCs/>
              <w:noProof/>
              <w:sz w:val="16"/>
              <w:szCs w:val="16"/>
            </w:rPr>
            <w:fldChar w:fldCharType="separate"/>
          </w:r>
          <w:r>
            <w:rPr>
              <w:rFonts w:ascii="Arial" w:hAnsi="Arial" w:cs="Arial"/>
              <w:b/>
              <w:bCs/>
              <w:noProof/>
              <w:sz w:val="16"/>
              <w:szCs w:val="16"/>
            </w:rPr>
            <w:t>2</w:t>
          </w:r>
          <w:r>
            <w:rPr>
              <w:rFonts w:ascii="Arial" w:hAnsi="Arial" w:cs="Arial"/>
              <w:b/>
              <w:bCs/>
              <w:noProof/>
              <w:sz w:val="16"/>
              <w:szCs w:val="16"/>
            </w:rPr>
            <w:fldChar w:fldCharType="end"/>
          </w:r>
        </w:p>
      </w:tc>
    </w:tr>
    <w:tr w:rsidR="003C5771" w:rsidRPr="00735ED8" w14:paraId="7C5B2041" w14:textId="77777777" w:rsidTr="00EC43C3">
      <w:tc>
        <w:tcPr>
          <w:tcW w:w="1112" w:type="dxa"/>
          <w:shd w:val="clear" w:color="auto" w:fill="006747"/>
        </w:tcPr>
        <w:p w14:paraId="18C35BEA" w14:textId="77777777" w:rsidR="003C5771" w:rsidRPr="003C5771" w:rsidRDefault="003C5771" w:rsidP="003C5771">
          <w:pPr>
            <w:tabs>
              <w:tab w:val="left" w:pos="1662"/>
            </w:tabs>
            <w:spacing w:after="0" w:line="240" w:lineRule="auto"/>
            <w:jc w:val="center"/>
            <w:rPr>
              <w:rFonts w:ascii="Arial" w:hAnsi="Arial" w:cs="Arial"/>
              <w:b/>
              <w:bCs/>
              <w:color w:val="FFFFFF"/>
              <w:sz w:val="16"/>
              <w:szCs w:val="16"/>
            </w:rPr>
          </w:pPr>
          <w:r w:rsidRPr="003C5771">
            <w:rPr>
              <w:rFonts w:ascii="Arial" w:hAnsi="Arial" w:cs="Arial"/>
              <w:b/>
              <w:bCs/>
              <w:color w:val="FFFFFF"/>
              <w:sz w:val="16"/>
              <w:szCs w:val="16"/>
            </w:rPr>
            <w:t>Date</w:t>
          </w:r>
        </w:p>
      </w:tc>
      <w:tc>
        <w:tcPr>
          <w:tcW w:w="3532" w:type="dxa"/>
        </w:tcPr>
        <w:p w14:paraId="19A9D596" w14:textId="77777777" w:rsidR="003C5771" w:rsidRPr="00735ED8" w:rsidRDefault="003C5771" w:rsidP="003C5771">
          <w:pPr>
            <w:tabs>
              <w:tab w:val="left" w:pos="1662"/>
            </w:tabs>
            <w:spacing w:after="0" w:line="240" w:lineRule="auto"/>
            <w:jc w:val="center"/>
            <w:rPr>
              <w:rFonts w:ascii="Arial" w:hAnsi="Arial" w:cs="Arial"/>
              <w:b/>
              <w:bCs/>
              <w:sz w:val="16"/>
              <w:szCs w:val="16"/>
            </w:rPr>
          </w:pPr>
          <w:r w:rsidRPr="00735ED8">
            <w:rPr>
              <w:rFonts w:ascii="Arial" w:hAnsi="Arial" w:cs="Arial"/>
              <w:b/>
              <w:bCs/>
              <w:sz w:val="16"/>
              <w:szCs w:val="16"/>
            </w:rPr>
            <w:t>10</w:t>
          </w:r>
          <w:r w:rsidRPr="00735ED8">
            <w:rPr>
              <w:rFonts w:ascii="Arial" w:hAnsi="Arial" w:cs="Arial"/>
              <w:b/>
              <w:bCs/>
              <w:sz w:val="16"/>
              <w:szCs w:val="16"/>
              <w:vertAlign w:val="superscript"/>
            </w:rPr>
            <w:t>th</w:t>
          </w:r>
          <w:r w:rsidRPr="00735ED8">
            <w:rPr>
              <w:rFonts w:ascii="Arial" w:hAnsi="Arial" w:cs="Arial"/>
              <w:b/>
              <w:bCs/>
              <w:sz w:val="16"/>
              <w:szCs w:val="16"/>
            </w:rPr>
            <w:t xml:space="preserve"> August 2023</w:t>
          </w:r>
        </w:p>
      </w:tc>
      <w:tc>
        <w:tcPr>
          <w:tcW w:w="1134" w:type="dxa"/>
          <w:shd w:val="clear" w:color="auto" w:fill="006747"/>
        </w:tcPr>
        <w:p w14:paraId="23738A1A" w14:textId="77777777" w:rsidR="003C5771" w:rsidRPr="003C5771" w:rsidRDefault="003C5771" w:rsidP="003C5771">
          <w:pPr>
            <w:tabs>
              <w:tab w:val="left" w:pos="1662"/>
            </w:tabs>
            <w:spacing w:after="0" w:line="240" w:lineRule="auto"/>
            <w:jc w:val="center"/>
            <w:rPr>
              <w:rFonts w:ascii="Arial" w:hAnsi="Arial" w:cs="Arial"/>
              <w:b/>
              <w:bCs/>
              <w:color w:val="FFFFFF"/>
              <w:sz w:val="16"/>
              <w:szCs w:val="16"/>
            </w:rPr>
          </w:pPr>
          <w:r w:rsidRPr="003C5771">
            <w:rPr>
              <w:rFonts w:ascii="Arial" w:hAnsi="Arial" w:cs="Arial"/>
              <w:b/>
              <w:bCs/>
              <w:color w:val="FFFFFF"/>
              <w:sz w:val="16"/>
              <w:szCs w:val="16"/>
            </w:rPr>
            <w:t>Review</w:t>
          </w:r>
        </w:p>
      </w:tc>
      <w:tc>
        <w:tcPr>
          <w:tcW w:w="3373" w:type="dxa"/>
        </w:tcPr>
        <w:p w14:paraId="2285BA2D" w14:textId="77777777" w:rsidR="003C5771" w:rsidRPr="00735ED8" w:rsidRDefault="003C5771" w:rsidP="003C5771">
          <w:pPr>
            <w:tabs>
              <w:tab w:val="left" w:pos="1662"/>
            </w:tabs>
            <w:spacing w:after="0" w:line="240" w:lineRule="auto"/>
            <w:jc w:val="center"/>
            <w:rPr>
              <w:rFonts w:ascii="Arial" w:hAnsi="Arial" w:cs="Arial"/>
              <w:b/>
              <w:bCs/>
              <w:sz w:val="16"/>
              <w:szCs w:val="16"/>
            </w:rPr>
          </w:pPr>
          <w:r w:rsidRPr="00735ED8">
            <w:rPr>
              <w:rFonts w:ascii="Arial" w:hAnsi="Arial" w:cs="Arial"/>
              <w:b/>
              <w:bCs/>
              <w:sz w:val="16"/>
              <w:szCs w:val="16"/>
            </w:rPr>
            <w:t>August 2024</w:t>
          </w:r>
        </w:p>
      </w:tc>
      <w:tc>
        <w:tcPr>
          <w:tcW w:w="599" w:type="dxa"/>
          <w:vMerge/>
          <w:shd w:val="clear" w:color="auto" w:fill="006747"/>
        </w:tcPr>
        <w:p w14:paraId="7F4402B2" w14:textId="77777777" w:rsidR="003C5771" w:rsidRPr="00735ED8" w:rsidRDefault="003C5771" w:rsidP="003C5771">
          <w:pPr>
            <w:tabs>
              <w:tab w:val="left" w:pos="1662"/>
            </w:tabs>
            <w:spacing w:after="0" w:line="240" w:lineRule="auto"/>
            <w:jc w:val="center"/>
            <w:rPr>
              <w:rFonts w:ascii="Arial" w:hAnsi="Arial" w:cs="Arial"/>
              <w:b/>
              <w:bCs/>
              <w:sz w:val="16"/>
              <w:szCs w:val="16"/>
            </w:rPr>
          </w:pPr>
        </w:p>
      </w:tc>
      <w:tc>
        <w:tcPr>
          <w:tcW w:w="932" w:type="dxa"/>
          <w:vMerge/>
        </w:tcPr>
        <w:p w14:paraId="6F286943" w14:textId="77777777" w:rsidR="003C5771" w:rsidRPr="00735ED8" w:rsidRDefault="003C5771" w:rsidP="003C5771">
          <w:pPr>
            <w:tabs>
              <w:tab w:val="left" w:pos="1662"/>
            </w:tabs>
            <w:spacing w:after="0" w:line="240" w:lineRule="auto"/>
            <w:jc w:val="center"/>
            <w:rPr>
              <w:rFonts w:ascii="Arial" w:hAnsi="Arial" w:cs="Arial"/>
              <w:b/>
              <w:bCs/>
              <w:sz w:val="16"/>
              <w:szCs w:val="16"/>
            </w:rPr>
          </w:pPr>
        </w:p>
      </w:tc>
    </w:tr>
  </w:tbl>
  <w:p w14:paraId="6620017B" w14:textId="38E21FB6" w:rsidR="00D665F2" w:rsidRPr="003C5771" w:rsidRDefault="00D665F2" w:rsidP="003C577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5362" w14:textId="77777777" w:rsidR="00121DAB" w:rsidRDefault="00121DAB">
      <w:pPr>
        <w:spacing w:after="0" w:line="240" w:lineRule="auto"/>
      </w:pPr>
      <w:r>
        <w:separator/>
      </w:r>
    </w:p>
  </w:footnote>
  <w:footnote w:type="continuationSeparator" w:id="0">
    <w:p w14:paraId="400DE388" w14:textId="77777777" w:rsidR="00121DAB" w:rsidRDefault="00121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486"/>
    </w:tblGrid>
    <w:tr w:rsidR="00F5612E" w14:paraId="2D22E585" w14:textId="77777777" w:rsidTr="00EC43C3">
      <w:tc>
        <w:tcPr>
          <w:tcW w:w="7196" w:type="dxa"/>
        </w:tcPr>
        <w:p w14:paraId="51E6C1D8" w14:textId="62DC8709" w:rsidR="00F5612E" w:rsidRPr="003E3B64" w:rsidRDefault="00F5612E" w:rsidP="00F5612E">
          <w:pPr>
            <w:spacing w:after="0"/>
            <w:rPr>
              <w:rFonts w:ascii="Arial" w:hAnsi="Arial" w:cs="Arial"/>
              <w:b/>
              <w:sz w:val="36"/>
              <w:szCs w:val="36"/>
            </w:rPr>
          </w:pPr>
          <w:r w:rsidRPr="003E3B64">
            <w:rPr>
              <w:rFonts w:ascii="Arial" w:hAnsi="Arial" w:cs="Arial"/>
              <w:b/>
              <w:sz w:val="36"/>
              <w:szCs w:val="36"/>
            </w:rPr>
            <w:t xml:space="preserve">Event Organiser </w:t>
          </w:r>
          <w:r>
            <w:rPr>
              <w:rFonts w:ascii="Arial" w:hAnsi="Arial" w:cs="Arial"/>
              <w:b/>
              <w:sz w:val="36"/>
              <w:szCs w:val="36"/>
            </w:rPr>
            <w:t>Self Assurance Form</w:t>
          </w:r>
          <w:r w:rsidRPr="003E3B64">
            <w:rPr>
              <w:rFonts w:ascii="Arial" w:hAnsi="Arial" w:cs="Arial"/>
              <w:b/>
              <w:sz w:val="36"/>
              <w:szCs w:val="36"/>
            </w:rPr>
            <w:t xml:space="preserve"> </w:t>
          </w:r>
        </w:p>
        <w:p w14:paraId="1CA76FAF" w14:textId="43DA012A" w:rsidR="00F5612E" w:rsidRPr="003E3B64" w:rsidRDefault="00F5612E" w:rsidP="00F5612E">
          <w:pPr>
            <w:spacing w:after="0"/>
            <w:rPr>
              <w:rFonts w:ascii="Arial" w:hAnsi="Arial" w:cs="Arial"/>
              <w:b/>
            </w:rPr>
          </w:pPr>
          <w:r w:rsidRPr="003E3B64">
            <w:rPr>
              <w:rFonts w:ascii="Arial" w:hAnsi="Arial" w:cs="Arial"/>
              <w:b/>
              <w:sz w:val="20"/>
              <w:szCs w:val="20"/>
            </w:rPr>
            <w:t xml:space="preserve">(Form </w:t>
          </w:r>
          <w:r>
            <w:rPr>
              <w:rFonts w:ascii="Arial" w:hAnsi="Arial" w:cs="Arial"/>
              <w:b/>
              <w:sz w:val="20"/>
              <w:szCs w:val="20"/>
            </w:rPr>
            <w:t>1)</w:t>
          </w:r>
        </w:p>
        <w:p w14:paraId="5E745BD9" w14:textId="77777777" w:rsidR="00F5612E" w:rsidRDefault="00F5612E" w:rsidP="00F5612E">
          <w:pPr>
            <w:pStyle w:val="Header"/>
            <w:jc w:val="right"/>
          </w:pPr>
        </w:p>
      </w:tc>
      <w:tc>
        <w:tcPr>
          <w:tcW w:w="3486" w:type="dxa"/>
        </w:tcPr>
        <w:p w14:paraId="30F4746A" w14:textId="04C814A9" w:rsidR="00F5612E" w:rsidRDefault="00F5612E" w:rsidP="00F5612E">
          <w:pPr>
            <w:pStyle w:val="Header"/>
            <w:jc w:val="right"/>
          </w:pPr>
          <w:r w:rsidRPr="00C35392">
            <w:rPr>
              <w:noProof/>
              <w:lang w:eastAsia="en-GB"/>
            </w:rPr>
            <w:pict w14:anchorId="1ADB8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alt="A blue and white logo&#10;&#10;Description automatically generated" style="width:135.5pt;height:50.5pt;visibility:visible;mso-wrap-style:square">
                <v:imagedata r:id="rId1" o:title="A blue and white logo&#10;&#10;Description automatically generated"/>
              </v:shape>
            </w:pict>
          </w:r>
        </w:p>
      </w:tc>
    </w:tr>
  </w:tbl>
  <w:p w14:paraId="7B396446" w14:textId="77777777" w:rsidR="00F5612E" w:rsidRPr="00F5612E" w:rsidRDefault="00F5612E">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9"/>
      <w:gridCol w:w="3744"/>
    </w:tblGrid>
    <w:tr w:rsidR="003C5771" w14:paraId="72FFAD3F" w14:textId="77777777" w:rsidTr="00EC43C3">
      <w:tc>
        <w:tcPr>
          <w:tcW w:w="7196" w:type="dxa"/>
        </w:tcPr>
        <w:p w14:paraId="298F3198" w14:textId="59F6C2BE" w:rsidR="003C5771" w:rsidRPr="003E3B64" w:rsidRDefault="003C5771" w:rsidP="003C5771">
          <w:pPr>
            <w:spacing w:after="0"/>
            <w:rPr>
              <w:rFonts w:ascii="Arial" w:hAnsi="Arial" w:cs="Arial"/>
              <w:b/>
              <w:sz w:val="36"/>
              <w:szCs w:val="36"/>
            </w:rPr>
          </w:pPr>
          <w:r w:rsidRPr="003E3B64">
            <w:rPr>
              <w:rFonts w:ascii="Arial" w:hAnsi="Arial" w:cs="Arial"/>
              <w:b/>
              <w:sz w:val="36"/>
              <w:szCs w:val="36"/>
            </w:rPr>
            <w:t xml:space="preserve">Event </w:t>
          </w:r>
          <w:r>
            <w:rPr>
              <w:rFonts w:ascii="Arial" w:hAnsi="Arial" w:cs="Arial"/>
              <w:b/>
              <w:sz w:val="36"/>
              <w:szCs w:val="36"/>
            </w:rPr>
            <w:t>Medical Guidance &amp; Event Organiser Self Assurance Form</w:t>
          </w:r>
          <w:r w:rsidRPr="003E3B64">
            <w:rPr>
              <w:rFonts w:ascii="Arial" w:hAnsi="Arial" w:cs="Arial"/>
              <w:b/>
              <w:sz w:val="36"/>
              <w:szCs w:val="36"/>
            </w:rPr>
            <w:t xml:space="preserve"> </w:t>
          </w:r>
        </w:p>
        <w:p w14:paraId="756E51BB" w14:textId="3DFA202A" w:rsidR="003C5771" w:rsidRPr="003E3B64" w:rsidRDefault="003C5771" w:rsidP="003C5771">
          <w:pPr>
            <w:rPr>
              <w:rFonts w:ascii="Arial" w:hAnsi="Arial" w:cs="Arial"/>
              <w:b/>
            </w:rPr>
          </w:pPr>
          <w:r w:rsidRPr="003E3B64">
            <w:rPr>
              <w:rFonts w:ascii="Arial" w:hAnsi="Arial" w:cs="Arial"/>
              <w:b/>
              <w:sz w:val="20"/>
              <w:szCs w:val="20"/>
            </w:rPr>
            <w:t xml:space="preserve">(Form </w:t>
          </w:r>
          <w:r>
            <w:rPr>
              <w:rFonts w:ascii="Arial" w:hAnsi="Arial" w:cs="Arial"/>
              <w:b/>
              <w:sz w:val="20"/>
              <w:szCs w:val="20"/>
            </w:rPr>
            <w:t>1</w:t>
          </w:r>
          <w:r w:rsidRPr="003E3B64">
            <w:rPr>
              <w:rFonts w:ascii="Arial" w:hAnsi="Arial" w:cs="Arial"/>
              <w:b/>
              <w:sz w:val="20"/>
              <w:szCs w:val="20"/>
            </w:rPr>
            <w:t>)</w:t>
          </w:r>
        </w:p>
        <w:p w14:paraId="24427802" w14:textId="77777777" w:rsidR="003C5771" w:rsidRDefault="003C5771" w:rsidP="003C5771">
          <w:pPr>
            <w:pStyle w:val="Header"/>
            <w:jc w:val="right"/>
          </w:pPr>
        </w:p>
      </w:tc>
      <w:tc>
        <w:tcPr>
          <w:tcW w:w="3486" w:type="dxa"/>
        </w:tcPr>
        <w:p w14:paraId="2502AEFC" w14:textId="7DD2D1D3" w:rsidR="003C5771" w:rsidRDefault="003C5771" w:rsidP="003C5771">
          <w:pPr>
            <w:pStyle w:val="Header"/>
            <w:jc w:val="right"/>
          </w:pPr>
          <w:r w:rsidRPr="00C35392">
            <w:rPr>
              <w:noProof/>
              <w:lang w:eastAsia="en-GB"/>
            </w:rPr>
            <w:pict w14:anchorId="45B1C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alt="A blue and white logo&#10;&#10;Description automatically generated" style="width:176.5pt;height:66pt;visibility:visible;mso-wrap-style:square">
                <v:imagedata r:id="rId1" o:title="A blue and white logo&#10;&#10;Description automatically generated"/>
              </v:shape>
            </w:pict>
          </w:r>
        </w:p>
      </w:tc>
    </w:tr>
  </w:tbl>
  <w:p w14:paraId="445CE31F" w14:textId="77777777" w:rsidR="002013DB" w:rsidRDefault="002013DB" w:rsidP="0044372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1ACF"/>
    <w:multiLevelType w:val="hybridMultilevel"/>
    <w:tmpl w:val="712C32EC"/>
    <w:lvl w:ilvl="0" w:tplc="FFFFFFFF">
      <w:start w:val="1"/>
      <w:numFmt w:val="bullet"/>
      <w:pStyle w:val="ListBullet"/>
      <w:lvlText w:val="&gt;"/>
      <w:lvlJc w:val="left"/>
      <w:pPr>
        <w:tabs>
          <w:tab w:val="num" w:pos="700"/>
        </w:tabs>
        <w:ind w:left="680" w:hanging="340"/>
      </w:pPr>
      <w:rPr>
        <w:rFonts w:ascii="Arial" w:hAnsi="Arial" w:cs="Times New Roman" w:hint="default"/>
        <w:b/>
        <w:i w:val="0"/>
        <w:color w:val="FF0000"/>
        <w:sz w:val="22"/>
      </w:rPr>
    </w:lvl>
    <w:lvl w:ilvl="1" w:tplc="04090001">
      <w:start w:val="1"/>
      <w:numFmt w:val="bullet"/>
      <w:lvlText w:val=""/>
      <w:lvlJc w:val="left"/>
      <w:pPr>
        <w:tabs>
          <w:tab w:val="num" w:pos="3580"/>
        </w:tabs>
        <w:ind w:left="3580" w:hanging="360"/>
      </w:pPr>
      <w:rPr>
        <w:rFonts w:ascii="Symbol" w:hAnsi="Symbol" w:hint="default"/>
      </w:rPr>
    </w:lvl>
    <w:lvl w:ilvl="2" w:tplc="FFFFFFFF">
      <w:start w:val="1"/>
      <w:numFmt w:val="bullet"/>
      <w:lvlText w:val=""/>
      <w:lvlJc w:val="left"/>
      <w:pPr>
        <w:tabs>
          <w:tab w:val="num" w:pos="4300"/>
        </w:tabs>
        <w:ind w:left="4300" w:hanging="360"/>
      </w:pPr>
      <w:rPr>
        <w:rFonts w:ascii="Wingdings" w:hAnsi="Wingdings" w:hint="default"/>
      </w:rPr>
    </w:lvl>
    <w:lvl w:ilvl="3" w:tplc="FFFFFFFF">
      <w:start w:val="1"/>
      <w:numFmt w:val="bullet"/>
      <w:lvlText w:val=""/>
      <w:lvlJc w:val="left"/>
      <w:pPr>
        <w:tabs>
          <w:tab w:val="num" w:pos="5020"/>
        </w:tabs>
        <w:ind w:left="5020" w:hanging="360"/>
      </w:pPr>
      <w:rPr>
        <w:rFonts w:ascii="Symbol" w:hAnsi="Symbol" w:hint="default"/>
      </w:rPr>
    </w:lvl>
    <w:lvl w:ilvl="4" w:tplc="FFFFFFFF">
      <w:start w:val="1"/>
      <w:numFmt w:val="bullet"/>
      <w:lvlText w:val="o"/>
      <w:lvlJc w:val="left"/>
      <w:pPr>
        <w:tabs>
          <w:tab w:val="num" w:pos="5740"/>
        </w:tabs>
        <w:ind w:left="5740" w:hanging="360"/>
      </w:pPr>
      <w:rPr>
        <w:rFonts w:ascii="Courier New" w:hAnsi="Courier New" w:cs="Times New Roman" w:hint="default"/>
      </w:rPr>
    </w:lvl>
    <w:lvl w:ilvl="5" w:tplc="FFFFFFFF">
      <w:start w:val="1"/>
      <w:numFmt w:val="bullet"/>
      <w:lvlText w:val=""/>
      <w:lvlJc w:val="left"/>
      <w:pPr>
        <w:tabs>
          <w:tab w:val="num" w:pos="6460"/>
        </w:tabs>
        <w:ind w:left="6460" w:hanging="360"/>
      </w:pPr>
      <w:rPr>
        <w:rFonts w:ascii="Wingdings" w:hAnsi="Wingdings" w:hint="default"/>
      </w:rPr>
    </w:lvl>
    <w:lvl w:ilvl="6" w:tplc="FFFFFFFF">
      <w:start w:val="1"/>
      <w:numFmt w:val="bullet"/>
      <w:lvlText w:val=""/>
      <w:lvlJc w:val="left"/>
      <w:pPr>
        <w:tabs>
          <w:tab w:val="num" w:pos="7180"/>
        </w:tabs>
        <w:ind w:left="7180" w:hanging="360"/>
      </w:pPr>
      <w:rPr>
        <w:rFonts w:ascii="Symbol" w:hAnsi="Symbol" w:hint="default"/>
      </w:rPr>
    </w:lvl>
    <w:lvl w:ilvl="7" w:tplc="FFFFFFFF">
      <w:start w:val="1"/>
      <w:numFmt w:val="bullet"/>
      <w:lvlText w:val="o"/>
      <w:lvlJc w:val="left"/>
      <w:pPr>
        <w:tabs>
          <w:tab w:val="num" w:pos="7900"/>
        </w:tabs>
        <w:ind w:left="7900" w:hanging="360"/>
      </w:pPr>
      <w:rPr>
        <w:rFonts w:ascii="Courier New" w:hAnsi="Courier New" w:cs="Times New Roman" w:hint="default"/>
      </w:rPr>
    </w:lvl>
    <w:lvl w:ilvl="8" w:tplc="FFFFFFFF">
      <w:start w:val="1"/>
      <w:numFmt w:val="bullet"/>
      <w:lvlText w:val=""/>
      <w:lvlJc w:val="left"/>
      <w:pPr>
        <w:tabs>
          <w:tab w:val="num" w:pos="8620"/>
        </w:tabs>
        <w:ind w:left="8620" w:hanging="360"/>
      </w:pPr>
      <w:rPr>
        <w:rFonts w:ascii="Wingdings" w:hAnsi="Wingdings" w:hint="default"/>
      </w:rPr>
    </w:lvl>
  </w:abstractNum>
  <w:abstractNum w:abstractNumId="1" w15:restartNumberingAfterBreak="0">
    <w:nsid w:val="0F695724"/>
    <w:multiLevelType w:val="hybridMultilevel"/>
    <w:tmpl w:val="CCE88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3C62EA"/>
    <w:multiLevelType w:val="hybridMultilevel"/>
    <w:tmpl w:val="91BC4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DF55DA"/>
    <w:multiLevelType w:val="hybridMultilevel"/>
    <w:tmpl w:val="B7E41B34"/>
    <w:lvl w:ilvl="0" w:tplc="5F0A5C1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C45C8"/>
    <w:multiLevelType w:val="hybridMultilevel"/>
    <w:tmpl w:val="9BAA6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BE25B3"/>
    <w:multiLevelType w:val="hybridMultilevel"/>
    <w:tmpl w:val="E4B2F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8734E5"/>
    <w:multiLevelType w:val="hybridMultilevel"/>
    <w:tmpl w:val="EC2E45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76A98"/>
    <w:multiLevelType w:val="hybridMultilevel"/>
    <w:tmpl w:val="46C6B030"/>
    <w:lvl w:ilvl="0" w:tplc="5F0A5C12">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B3523D"/>
    <w:multiLevelType w:val="hybridMultilevel"/>
    <w:tmpl w:val="FCBC561C"/>
    <w:lvl w:ilvl="0" w:tplc="FFFFFFFF">
      <w:start w:val="1"/>
      <w:numFmt w:val="bullet"/>
      <w:pStyle w:val="BoxListBullet"/>
      <w:lvlText w:val="&gt;"/>
      <w:lvlJc w:val="left"/>
      <w:pPr>
        <w:tabs>
          <w:tab w:val="num" w:pos="360"/>
        </w:tabs>
        <w:ind w:left="227" w:hanging="227"/>
      </w:pPr>
      <w:rPr>
        <w:rFonts w:ascii="Arial" w:hAnsi="Arial" w:cs="Times New Roman" w:hint="default"/>
        <w:b/>
        <w:i w:val="0"/>
        <w:color w:val="FF0000"/>
        <w:sz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BB37B3"/>
    <w:multiLevelType w:val="hybridMultilevel"/>
    <w:tmpl w:val="2FFE6A7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54771A48"/>
    <w:multiLevelType w:val="hybridMultilevel"/>
    <w:tmpl w:val="02525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7B39BE"/>
    <w:multiLevelType w:val="hybridMultilevel"/>
    <w:tmpl w:val="CEE6D12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6B1C5E7D"/>
    <w:multiLevelType w:val="hybridMultilevel"/>
    <w:tmpl w:val="1E6EA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FE187A"/>
    <w:multiLevelType w:val="hybridMultilevel"/>
    <w:tmpl w:val="47641D36"/>
    <w:lvl w:ilvl="0" w:tplc="0809000B">
      <w:start w:val="1"/>
      <w:numFmt w:val="bullet"/>
      <w:lvlText w:val=""/>
      <w:lvlJc w:val="left"/>
      <w:pPr>
        <w:ind w:left="928" w:hanging="360"/>
      </w:pPr>
      <w:rPr>
        <w:rFonts w:ascii="Wingdings" w:hAnsi="Wingdings"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6D0A5D21"/>
    <w:multiLevelType w:val="hybridMultilevel"/>
    <w:tmpl w:val="83D619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D476851"/>
    <w:multiLevelType w:val="hybridMultilevel"/>
    <w:tmpl w:val="52F84F6E"/>
    <w:lvl w:ilvl="0" w:tplc="5F0A5C12">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04248157">
    <w:abstractNumId w:val="6"/>
  </w:num>
  <w:num w:numId="2" w16cid:durableId="559945422">
    <w:abstractNumId w:val="0"/>
    <w:lvlOverride w:ilvl="0"/>
    <w:lvlOverride w:ilvl="1"/>
    <w:lvlOverride w:ilvl="2"/>
    <w:lvlOverride w:ilvl="3"/>
    <w:lvlOverride w:ilvl="4"/>
    <w:lvlOverride w:ilvl="5"/>
    <w:lvlOverride w:ilvl="6"/>
    <w:lvlOverride w:ilvl="7"/>
    <w:lvlOverride w:ilvl="8"/>
  </w:num>
  <w:num w:numId="3" w16cid:durableId="485898296">
    <w:abstractNumId w:val="8"/>
    <w:lvlOverride w:ilvl="0"/>
    <w:lvlOverride w:ilvl="1"/>
    <w:lvlOverride w:ilvl="2"/>
    <w:lvlOverride w:ilvl="3"/>
    <w:lvlOverride w:ilvl="4"/>
    <w:lvlOverride w:ilvl="5"/>
    <w:lvlOverride w:ilvl="6"/>
    <w:lvlOverride w:ilvl="7"/>
    <w:lvlOverride w:ilvl="8"/>
  </w:num>
  <w:num w:numId="4" w16cid:durableId="2061709967">
    <w:abstractNumId w:val="13"/>
  </w:num>
  <w:num w:numId="5" w16cid:durableId="1285505276">
    <w:abstractNumId w:val="15"/>
  </w:num>
  <w:num w:numId="6" w16cid:durableId="1396464960">
    <w:abstractNumId w:val="3"/>
  </w:num>
  <w:num w:numId="7" w16cid:durableId="727538205">
    <w:abstractNumId w:val="7"/>
  </w:num>
  <w:num w:numId="8" w16cid:durableId="2126659139">
    <w:abstractNumId w:val="11"/>
  </w:num>
  <w:num w:numId="9" w16cid:durableId="783616625">
    <w:abstractNumId w:val="9"/>
  </w:num>
  <w:num w:numId="10" w16cid:durableId="251281482">
    <w:abstractNumId w:val="2"/>
  </w:num>
  <w:num w:numId="11" w16cid:durableId="40132497">
    <w:abstractNumId w:val="1"/>
  </w:num>
  <w:num w:numId="12" w16cid:durableId="1352611589">
    <w:abstractNumId w:val="12"/>
  </w:num>
  <w:num w:numId="13" w16cid:durableId="1299066393">
    <w:abstractNumId w:val="5"/>
  </w:num>
  <w:num w:numId="14" w16cid:durableId="916984367">
    <w:abstractNumId w:val="10"/>
  </w:num>
  <w:num w:numId="15" w16cid:durableId="1839495367">
    <w:abstractNumId w:val="4"/>
  </w:num>
  <w:num w:numId="16" w16cid:durableId="29873152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4E6"/>
    <w:rsid w:val="00005C72"/>
    <w:rsid w:val="00010C7A"/>
    <w:rsid w:val="00020129"/>
    <w:rsid w:val="00041C59"/>
    <w:rsid w:val="000532E7"/>
    <w:rsid w:val="00061CF5"/>
    <w:rsid w:val="000862C2"/>
    <w:rsid w:val="0009453F"/>
    <w:rsid w:val="0009756F"/>
    <w:rsid w:val="000B0EE5"/>
    <w:rsid w:val="000C5343"/>
    <w:rsid w:val="000E51C8"/>
    <w:rsid w:val="0010224A"/>
    <w:rsid w:val="0011061C"/>
    <w:rsid w:val="00110A8C"/>
    <w:rsid w:val="00121DAB"/>
    <w:rsid w:val="00132EB7"/>
    <w:rsid w:val="00183D46"/>
    <w:rsid w:val="00195FD8"/>
    <w:rsid w:val="001B40B2"/>
    <w:rsid w:val="001B4967"/>
    <w:rsid w:val="001B7F17"/>
    <w:rsid w:val="001D4AFE"/>
    <w:rsid w:val="002013DB"/>
    <w:rsid w:val="00204C6E"/>
    <w:rsid w:val="00216E4E"/>
    <w:rsid w:val="0027075B"/>
    <w:rsid w:val="00280F25"/>
    <w:rsid w:val="002848DD"/>
    <w:rsid w:val="002922BE"/>
    <w:rsid w:val="002A5EAD"/>
    <w:rsid w:val="002A604A"/>
    <w:rsid w:val="002C1AE7"/>
    <w:rsid w:val="002D1829"/>
    <w:rsid w:val="002D748C"/>
    <w:rsid w:val="00306250"/>
    <w:rsid w:val="00306391"/>
    <w:rsid w:val="003144E6"/>
    <w:rsid w:val="0031529D"/>
    <w:rsid w:val="003708D3"/>
    <w:rsid w:val="0038366E"/>
    <w:rsid w:val="00393B6D"/>
    <w:rsid w:val="003A6E40"/>
    <w:rsid w:val="003B69A8"/>
    <w:rsid w:val="003B7CEC"/>
    <w:rsid w:val="003C5771"/>
    <w:rsid w:val="003D459C"/>
    <w:rsid w:val="003E4B6B"/>
    <w:rsid w:val="00411DC1"/>
    <w:rsid w:val="00443728"/>
    <w:rsid w:val="00445EBF"/>
    <w:rsid w:val="00473C46"/>
    <w:rsid w:val="00476CF0"/>
    <w:rsid w:val="00481848"/>
    <w:rsid w:val="0048612E"/>
    <w:rsid w:val="00490450"/>
    <w:rsid w:val="00492A06"/>
    <w:rsid w:val="004A2E06"/>
    <w:rsid w:val="004A530D"/>
    <w:rsid w:val="004B0AD5"/>
    <w:rsid w:val="004C0AB1"/>
    <w:rsid w:val="004D5BEF"/>
    <w:rsid w:val="005427F7"/>
    <w:rsid w:val="005476ED"/>
    <w:rsid w:val="00553DE7"/>
    <w:rsid w:val="00593F9E"/>
    <w:rsid w:val="00595AE2"/>
    <w:rsid w:val="005B4802"/>
    <w:rsid w:val="00606555"/>
    <w:rsid w:val="006076CB"/>
    <w:rsid w:val="006109D9"/>
    <w:rsid w:val="00636A78"/>
    <w:rsid w:val="00654CD0"/>
    <w:rsid w:val="00660008"/>
    <w:rsid w:val="00664BDE"/>
    <w:rsid w:val="00664E93"/>
    <w:rsid w:val="006725BE"/>
    <w:rsid w:val="00683F99"/>
    <w:rsid w:val="00685496"/>
    <w:rsid w:val="006B53AE"/>
    <w:rsid w:val="006C2110"/>
    <w:rsid w:val="006C5DD9"/>
    <w:rsid w:val="006F0432"/>
    <w:rsid w:val="00702594"/>
    <w:rsid w:val="0071730D"/>
    <w:rsid w:val="00731B88"/>
    <w:rsid w:val="007416C0"/>
    <w:rsid w:val="00752A5F"/>
    <w:rsid w:val="00775A80"/>
    <w:rsid w:val="0078175D"/>
    <w:rsid w:val="0079722D"/>
    <w:rsid w:val="007E0B31"/>
    <w:rsid w:val="007F1BCA"/>
    <w:rsid w:val="00820D92"/>
    <w:rsid w:val="00832578"/>
    <w:rsid w:val="00853563"/>
    <w:rsid w:val="00883FDB"/>
    <w:rsid w:val="008855BE"/>
    <w:rsid w:val="008B5C8F"/>
    <w:rsid w:val="008C2755"/>
    <w:rsid w:val="008C6AE0"/>
    <w:rsid w:val="008D334C"/>
    <w:rsid w:val="008D3D63"/>
    <w:rsid w:val="008E08DA"/>
    <w:rsid w:val="00901193"/>
    <w:rsid w:val="00904D52"/>
    <w:rsid w:val="0093467E"/>
    <w:rsid w:val="0093772F"/>
    <w:rsid w:val="00945554"/>
    <w:rsid w:val="009716CD"/>
    <w:rsid w:val="009773C8"/>
    <w:rsid w:val="009836B8"/>
    <w:rsid w:val="00991178"/>
    <w:rsid w:val="009F669B"/>
    <w:rsid w:val="00A03572"/>
    <w:rsid w:val="00A306BD"/>
    <w:rsid w:val="00A32C39"/>
    <w:rsid w:val="00A36D26"/>
    <w:rsid w:val="00A51967"/>
    <w:rsid w:val="00A52F90"/>
    <w:rsid w:val="00A54E10"/>
    <w:rsid w:val="00A646FB"/>
    <w:rsid w:val="00A946BA"/>
    <w:rsid w:val="00A951CA"/>
    <w:rsid w:val="00A95C7A"/>
    <w:rsid w:val="00AB15EA"/>
    <w:rsid w:val="00AB3473"/>
    <w:rsid w:val="00B14C0A"/>
    <w:rsid w:val="00B2015F"/>
    <w:rsid w:val="00B220AB"/>
    <w:rsid w:val="00B60CEC"/>
    <w:rsid w:val="00B65760"/>
    <w:rsid w:val="00B8738E"/>
    <w:rsid w:val="00BB7ADE"/>
    <w:rsid w:val="00BC52C8"/>
    <w:rsid w:val="00C071A4"/>
    <w:rsid w:val="00C34C1C"/>
    <w:rsid w:val="00C42090"/>
    <w:rsid w:val="00C4442E"/>
    <w:rsid w:val="00C57F45"/>
    <w:rsid w:val="00C62384"/>
    <w:rsid w:val="00C84F05"/>
    <w:rsid w:val="00C91DD7"/>
    <w:rsid w:val="00C92845"/>
    <w:rsid w:val="00C95758"/>
    <w:rsid w:val="00CA2A01"/>
    <w:rsid w:val="00CC31E5"/>
    <w:rsid w:val="00CE4167"/>
    <w:rsid w:val="00CE5A77"/>
    <w:rsid w:val="00CF0348"/>
    <w:rsid w:val="00CF5FD0"/>
    <w:rsid w:val="00D072F8"/>
    <w:rsid w:val="00D22B6B"/>
    <w:rsid w:val="00D317B5"/>
    <w:rsid w:val="00D368C4"/>
    <w:rsid w:val="00D63430"/>
    <w:rsid w:val="00D665F2"/>
    <w:rsid w:val="00D66973"/>
    <w:rsid w:val="00D72183"/>
    <w:rsid w:val="00D752C2"/>
    <w:rsid w:val="00D84426"/>
    <w:rsid w:val="00DB1EA2"/>
    <w:rsid w:val="00DB737F"/>
    <w:rsid w:val="00E0089F"/>
    <w:rsid w:val="00E01F9D"/>
    <w:rsid w:val="00E2584A"/>
    <w:rsid w:val="00E4427E"/>
    <w:rsid w:val="00E46051"/>
    <w:rsid w:val="00E67A22"/>
    <w:rsid w:val="00E956A6"/>
    <w:rsid w:val="00E96949"/>
    <w:rsid w:val="00EA759E"/>
    <w:rsid w:val="00EB1A05"/>
    <w:rsid w:val="00EC54D7"/>
    <w:rsid w:val="00EC75A1"/>
    <w:rsid w:val="00ED5938"/>
    <w:rsid w:val="00EE71A0"/>
    <w:rsid w:val="00F165FB"/>
    <w:rsid w:val="00F17A37"/>
    <w:rsid w:val="00F344E1"/>
    <w:rsid w:val="00F35BDE"/>
    <w:rsid w:val="00F40668"/>
    <w:rsid w:val="00F4376C"/>
    <w:rsid w:val="00F5612E"/>
    <w:rsid w:val="00F64866"/>
    <w:rsid w:val="00F80389"/>
    <w:rsid w:val="00F81CE7"/>
    <w:rsid w:val="00F9211D"/>
    <w:rsid w:val="00FA5702"/>
    <w:rsid w:val="00FC1CCC"/>
    <w:rsid w:val="00FE6244"/>
    <w:rsid w:val="00FF37E0"/>
    <w:rsid w:val="00FF4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F5BE089"/>
  <w15:chartTrackingRefBased/>
  <w15:docId w15:val="{3668E49F-5745-4768-BC2D-0165D654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AFE"/>
    <w:pPr>
      <w:spacing w:after="200" w:line="276" w:lineRule="auto"/>
    </w:pPr>
    <w:rPr>
      <w:sz w:val="22"/>
      <w:szCs w:val="22"/>
      <w:lang w:eastAsia="en-US"/>
    </w:rPr>
  </w:style>
  <w:style w:type="paragraph" w:styleId="Heading1">
    <w:name w:val="heading 1"/>
    <w:basedOn w:val="Normal"/>
    <w:next w:val="BodyText"/>
    <w:link w:val="Heading1Char"/>
    <w:qFormat/>
    <w:rsid w:val="00F64866"/>
    <w:pPr>
      <w:keepNext/>
      <w:tabs>
        <w:tab w:val="left" w:pos="397"/>
        <w:tab w:val="left" w:pos="624"/>
        <w:tab w:val="left" w:pos="851"/>
        <w:tab w:val="left" w:pos="1077"/>
        <w:tab w:val="left" w:pos="1304"/>
      </w:tabs>
      <w:suppressAutoHyphens/>
      <w:spacing w:before="600" w:after="400" w:line="440" w:lineRule="atLeast"/>
      <w:outlineLvl w:val="0"/>
    </w:pPr>
    <w:rPr>
      <w:rFonts w:ascii="Arial" w:eastAsia="Times New Roman" w:hAnsi="Arial"/>
      <w:color w:val="93867A"/>
      <w:kern w:val="32"/>
      <w:sz w:val="40"/>
      <w:szCs w:val="20"/>
    </w:rPr>
  </w:style>
  <w:style w:type="paragraph" w:styleId="Heading2">
    <w:name w:val="heading 2"/>
    <w:basedOn w:val="Normal"/>
    <w:next w:val="BodyText"/>
    <w:link w:val="Heading2Char"/>
    <w:unhideWhenUsed/>
    <w:qFormat/>
    <w:rsid w:val="00F64866"/>
    <w:pPr>
      <w:keepNext/>
      <w:tabs>
        <w:tab w:val="left" w:pos="510"/>
        <w:tab w:val="left" w:pos="680"/>
        <w:tab w:val="left" w:pos="851"/>
        <w:tab w:val="left" w:pos="1021"/>
      </w:tabs>
      <w:suppressAutoHyphens/>
      <w:spacing w:before="300" w:after="140" w:line="300" w:lineRule="atLeast"/>
      <w:outlineLvl w:val="1"/>
    </w:pPr>
    <w:rPr>
      <w:rFonts w:ascii="Arial" w:eastAsia="Times New Roman" w:hAnsi="Arial"/>
      <w:color w:val="FF0000"/>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4E6"/>
  </w:style>
  <w:style w:type="paragraph" w:styleId="Footer">
    <w:name w:val="footer"/>
    <w:basedOn w:val="Normal"/>
    <w:link w:val="FooterChar"/>
    <w:uiPriority w:val="99"/>
    <w:unhideWhenUsed/>
    <w:rsid w:val="00314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4E6"/>
  </w:style>
  <w:style w:type="paragraph" w:styleId="BalloonText">
    <w:name w:val="Balloon Text"/>
    <w:basedOn w:val="Normal"/>
    <w:link w:val="BalloonTextChar"/>
    <w:uiPriority w:val="99"/>
    <w:semiHidden/>
    <w:unhideWhenUsed/>
    <w:rsid w:val="003144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44E6"/>
    <w:rPr>
      <w:rFonts w:ascii="Tahoma" w:hAnsi="Tahoma" w:cs="Tahoma"/>
      <w:sz w:val="16"/>
      <w:szCs w:val="16"/>
    </w:rPr>
  </w:style>
  <w:style w:type="character" w:styleId="Hyperlink">
    <w:name w:val="Hyperlink"/>
    <w:uiPriority w:val="99"/>
    <w:unhideWhenUsed/>
    <w:rsid w:val="0011061C"/>
    <w:rPr>
      <w:color w:val="0000FF"/>
      <w:u w:val="single"/>
    </w:rPr>
  </w:style>
  <w:style w:type="paragraph" w:styleId="ListParagraph">
    <w:name w:val="List Paragraph"/>
    <w:basedOn w:val="Normal"/>
    <w:uiPriority w:val="34"/>
    <w:qFormat/>
    <w:rsid w:val="008D3D63"/>
    <w:pPr>
      <w:ind w:left="720"/>
      <w:contextualSpacing/>
    </w:pPr>
  </w:style>
  <w:style w:type="table" w:styleId="TableGrid">
    <w:name w:val="Table Grid"/>
    <w:basedOn w:val="TableNormal"/>
    <w:uiPriority w:val="59"/>
    <w:rsid w:val="0099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rsid w:val="00CF034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rsid w:val="00CF034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Revision">
    <w:name w:val="Revision"/>
    <w:hidden/>
    <w:uiPriority w:val="99"/>
    <w:semiHidden/>
    <w:rsid w:val="00CA2A01"/>
    <w:rPr>
      <w:sz w:val="22"/>
      <w:szCs w:val="22"/>
      <w:lang w:eastAsia="en-US"/>
    </w:rPr>
  </w:style>
  <w:style w:type="paragraph" w:styleId="Subtitle">
    <w:name w:val="Subtitle"/>
    <w:basedOn w:val="Normal"/>
    <w:link w:val="SubtitleChar"/>
    <w:qFormat/>
    <w:rsid w:val="00F64866"/>
    <w:pPr>
      <w:suppressAutoHyphens/>
      <w:spacing w:after="0" w:line="300" w:lineRule="atLeast"/>
      <w:ind w:left="1588"/>
    </w:pPr>
    <w:rPr>
      <w:rFonts w:ascii="Arial" w:eastAsia="Times" w:hAnsi="Arial"/>
      <w:color w:val="FF0000"/>
      <w:sz w:val="28"/>
      <w:szCs w:val="20"/>
    </w:rPr>
  </w:style>
  <w:style w:type="character" w:customStyle="1" w:styleId="SubtitleChar">
    <w:name w:val="Subtitle Char"/>
    <w:link w:val="Subtitle"/>
    <w:rsid w:val="00F64866"/>
    <w:rPr>
      <w:rFonts w:ascii="Arial" w:eastAsia="Times" w:hAnsi="Arial"/>
      <w:color w:val="FF0000"/>
      <w:sz w:val="28"/>
      <w:lang w:eastAsia="en-US"/>
    </w:rPr>
  </w:style>
  <w:style w:type="paragraph" w:styleId="Title">
    <w:name w:val="Title"/>
    <w:basedOn w:val="Normal"/>
    <w:next w:val="Subtitle"/>
    <w:link w:val="TitleChar"/>
    <w:qFormat/>
    <w:rsid w:val="00F64866"/>
    <w:pPr>
      <w:suppressAutoHyphens/>
      <w:spacing w:before="3000" w:after="300" w:line="760" w:lineRule="atLeast"/>
      <w:ind w:left="1588"/>
    </w:pPr>
    <w:rPr>
      <w:rFonts w:ascii="Arial" w:eastAsia="Times" w:hAnsi="Arial"/>
      <w:color w:val="93867A"/>
      <w:kern w:val="28"/>
      <w:sz w:val="72"/>
      <w:szCs w:val="20"/>
    </w:rPr>
  </w:style>
  <w:style w:type="character" w:customStyle="1" w:styleId="TitleChar">
    <w:name w:val="Title Char"/>
    <w:link w:val="Title"/>
    <w:rsid w:val="00F64866"/>
    <w:rPr>
      <w:rFonts w:ascii="Arial" w:eastAsia="Times" w:hAnsi="Arial"/>
      <w:color w:val="93867A"/>
      <w:kern w:val="28"/>
      <w:sz w:val="72"/>
      <w:lang w:eastAsia="en-US"/>
    </w:rPr>
  </w:style>
  <w:style w:type="character" w:customStyle="1" w:styleId="Heading1Char">
    <w:name w:val="Heading 1 Char"/>
    <w:link w:val="Heading1"/>
    <w:rsid w:val="00F64866"/>
    <w:rPr>
      <w:rFonts w:ascii="Arial" w:eastAsia="Times New Roman" w:hAnsi="Arial"/>
      <w:color w:val="93867A"/>
      <w:kern w:val="32"/>
      <w:sz w:val="40"/>
      <w:lang w:eastAsia="en-US"/>
    </w:rPr>
  </w:style>
  <w:style w:type="character" w:customStyle="1" w:styleId="Heading2Char">
    <w:name w:val="Heading 2 Char"/>
    <w:link w:val="Heading2"/>
    <w:rsid w:val="00F64866"/>
    <w:rPr>
      <w:rFonts w:ascii="Arial" w:eastAsia="Times New Roman" w:hAnsi="Arial"/>
      <w:color w:val="FF0000"/>
      <w:sz w:val="28"/>
      <w:lang w:eastAsia="en-US"/>
    </w:rPr>
  </w:style>
  <w:style w:type="paragraph" w:styleId="BodyText">
    <w:name w:val="Body Text"/>
    <w:basedOn w:val="Normal"/>
    <w:link w:val="BodyTextChar"/>
    <w:unhideWhenUsed/>
    <w:rsid w:val="00F64866"/>
    <w:pPr>
      <w:tabs>
        <w:tab w:val="left" w:pos="340"/>
      </w:tabs>
      <w:suppressAutoHyphens/>
      <w:spacing w:after="140" w:line="300" w:lineRule="atLeast"/>
    </w:pPr>
    <w:rPr>
      <w:rFonts w:ascii="Arial" w:eastAsia="Times" w:hAnsi="Arial"/>
      <w:szCs w:val="20"/>
    </w:rPr>
  </w:style>
  <w:style w:type="character" w:customStyle="1" w:styleId="BodyTextChar">
    <w:name w:val="Body Text Char"/>
    <w:link w:val="BodyText"/>
    <w:rsid w:val="00F64866"/>
    <w:rPr>
      <w:rFonts w:ascii="Arial" w:eastAsia="Times" w:hAnsi="Arial"/>
      <w:sz w:val="22"/>
      <w:lang w:eastAsia="en-US"/>
    </w:rPr>
  </w:style>
  <w:style w:type="paragraph" w:styleId="TOC1">
    <w:name w:val="toc 1"/>
    <w:basedOn w:val="Normal"/>
    <w:next w:val="Normal"/>
    <w:autoRedefine/>
    <w:uiPriority w:val="39"/>
    <w:unhideWhenUsed/>
    <w:rsid w:val="00F64866"/>
    <w:pPr>
      <w:tabs>
        <w:tab w:val="left" w:pos="907"/>
        <w:tab w:val="right" w:leader="dot" w:pos="8715"/>
      </w:tabs>
      <w:suppressAutoHyphens/>
      <w:spacing w:before="300" w:after="0" w:line="300" w:lineRule="atLeast"/>
    </w:pPr>
    <w:rPr>
      <w:rFonts w:ascii="Arial" w:eastAsia="Times" w:hAnsi="Arial"/>
      <w:szCs w:val="20"/>
    </w:rPr>
  </w:style>
  <w:style w:type="paragraph" w:styleId="TOC2">
    <w:name w:val="toc 2"/>
    <w:basedOn w:val="Normal"/>
    <w:next w:val="Normal"/>
    <w:autoRedefine/>
    <w:uiPriority w:val="39"/>
    <w:unhideWhenUsed/>
    <w:rsid w:val="00F64866"/>
    <w:pPr>
      <w:tabs>
        <w:tab w:val="left" w:pos="284"/>
        <w:tab w:val="left" w:pos="426"/>
        <w:tab w:val="right" w:leader="dot" w:pos="8715"/>
      </w:tabs>
      <w:suppressAutoHyphens/>
      <w:spacing w:after="0" w:line="300" w:lineRule="atLeast"/>
    </w:pPr>
    <w:rPr>
      <w:rFonts w:ascii="Arial" w:eastAsia="Times New Roman" w:hAnsi="Arial" w:cs="Arial"/>
      <w:noProof/>
      <w:szCs w:val="24"/>
    </w:rPr>
  </w:style>
  <w:style w:type="paragraph" w:styleId="ListBullet">
    <w:name w:val="List Bullet"/>
    <w:basedOn w:val="Normal"/>
    <w:semiHidden/>
    <w:unhideWhenUsed/>
    <w:rsid w:val="00F64866"/>
    <w:pPr>
      <w:numPr>
        <w:numId w:val="2"/>
      </w:numPr>
      <w:tabs>
        <w:tab w:val="left" w:pos="340"/>
        <w:tab w:val="left" w:pos="567"/>
        <w:tab w:val="left" w:pos="794"/>
      </w:tabs>
      <w:suppressAutoHyphens/>
      <w:spacing w:after="140" w:line="300" w:lineRule="atLeast"/>
    </w:pPr>
    <w:rPr>
      <w:rFonts w:ascii="Arial" w:eastAsia="Times" w:hAnsi="Arial"/>
      <w:szCs w:val="20"/>
    </w:rPr>
  </w:style>
  <w:style w:type="paragraph" w:styleId="ListNumber">
    <w:name w:val="List Number"/>
    <w:basedOn w:val="Normal"/>
    <w:unhideWhenUsed/>
    <w:rsid w:val="00F64866"/>
    <w:pPr>
      <w:tabs>
        <w:tab w:val="num" w:pos="360"/>
        <w:tab w:val="left" w:pos="454"/>
        <w:tab w:val="left" w:pos="567"/>
      </w:tabs>
      <w:suppressAutoHyphens/>
      <w:spacing w:after="140" w:line="300" w:lineRule="atLeast"/>
      <w:ind w:left="340" w:hanging="340"/>
    </w:pPr>
    <w:rPr>
      <w:rFonts w:ascii="Arial" w:eastAsia="Times" w:hAnsi="Arial"/>
      <w:szCs w:val="20"/>
    </w:rPr>
  </w:style>
  <w:style w:type="paragraph" w:customStyle="1" w:styleId="BoxBodyText">
    <w:name w:val="Box Body Text"/>
    <w:basedOn w:val="Normal"/>
    <w:rsid w:val="00F64866"/>
    <w:pPr>
      <w:pBdr>
        <w:left w:val="single" w:sz="6" w:space="11" w:color="C2B5A8"/>
        <w:bottom w:val="single" w:sz="6" w:space="11" w:color="C2B5A8"/>
        <w:right w:val="single" w:sz="6" w:space="11" w:color="C2B5A8"/>
      </w:pBdr>
      <w:shd w:val="clear" w:color="auto" w:fill="C2B5A8"/>
      <w:tabs>
        <w:tab w:val="left" w:pos="227"/>
        <w:tab w:val="left" w:pos="340"/>
      </w:tabs>
      <w:suppressAutoHyphens/>
      <w:spacing w:after="100" w:line="280" w:lineRule="atLeast"/>
      <w:ind w:left="227" w:right="3141"/>
    </w:pPr>
    <w:rPr>
      <w:rFonts w:ascii="Arial" w:eastAsia="Times New Roman" w:hAnsi="Arial"/>
      <w:sz w:val="20"/>
      <w:szCs w:val="20"/>
    </w:rPr>
  </w:style>
  <w:style w:type="paragraph" w:customStyle="1" w:styleId="BoxListBullet">
    <w:name w:val="Box List Bullet"/>
    <w:basedOn w:val="BoxBodyText"/>
    <w:next w:val="BoxBodyText"/>
    <w:rsid w:val="00F64866"/>
    <w:pPr>
      <w:numPr>
        <w:numId w:val="3"/>
      </w:numPr>
      <w:tabs>
        <w:tab w:val="clear" w:pos="227"/>
        <w:tab w:val="clear" w:pos="360"/>
        <w:tab w:val="left" w:pos="454"/>
      </w:tabs>
      <w:ind w:left="454"/>
    </w:pPr>
  </w:style>
  <w:style w:type="paragraph" w:customStyle="1" w:styleId="ContentsHeading">
    <w:name w:val="Contents Heading"/>
    <w:basedOn w:val="Normal"/>
    <w:next w:val="BodyText"/>
    <w:rsid w:val="00F64866"/>
    <w:pPr>
      <w:suppressAutoHyphens/>
      <w:spacing w:after="400" w:line="440" w:lineRule="atLeast"/>
    </w:pPr>
    <w:rPr>
      <w:rFonts w:ascii="Arial" w:eastAsia="Times" w:hAnsi="Arial"/>
      <w:color w:val="93867A"/>
      <w:sz w:val="40"/>
      <w:szCs w:val="20"/>
    </w:rPr>
  </w:style>
  <w:style w:type="paragraph" w:styleId="NormalWeb">
    <w:name w:val="Normal (Web)"/>
    <w:basedOn w:val="Normal"/>
    <w:uiPriority w:val="99"/>
    <w:unhideWhenUsed/>
    <w:rsid w:val="00DB1EA2"/>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B1EA2"/>
    <w:rPr>
      <w:b/>
      <w:bCs/>
    </w:rPr>
  </w:style>
  <w:style w:type="character" w:styleId="UnresolvedMention">
    <w:name w:val="Unresolved Mention"/>
    <w:uiPriority w:val="99"/>
    <w:semiHidden/>
    <w:unhideWhenUsed/>
    <w:rsid w:val="00E4427E"/>
    <w:rPr>
      <w:color w:val="605E5C"/>
      <w:shd w:val="clear" w:color="auto" w:fill="E1DFDD"/>
    </w:rPr>
  </w:style>
  <w:style w:type="paragraph" w:customStyle="1" w:styleId="PolicyParagraph">
    <w:name w:val="PolicyParagraph"/>
    <w:basedOn w:val="Normal"/>
    <w:link w:val="PolicyParagraphChar"/>
    <w:rsid w:val="00F5612E"/>
    <w:pPr>
      <w:widowControl w:val="0"/>
      <w:spacing w:after="0" w:line="240" w:lineRule="auto"/>
      <w:ind w:left="1021" w:hanging="1021"/>
    </w:pPr>
    <w:rPr>
      <w:rFonts w:ascii="Arial" w:eastAsia="Times New Roman" w:hAnsi="Arial"/>
      <w:color w:val="000000"/>
      <w:sz w:val="24"/>
      <w:szCs w:val="24"/>
    </w:rPr>
  </w:style>
  <w:style w:type="character" w:customStyle="1" w:styleId="PolicyParagraphChar">
    <w:name w:val="PolicyParagraph Char"/>
    <w:link w:val="PolicyParagraph"/>
    <w:rsid w:val="00F5612E"/>
    <w:rPr>
      <w:rFonts w:ascii="Arial" w:eastAsia="Times New Roman" w:hAnsi="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31980">
      <w:bodyDiv w:val="1"/>
      <w:marLeft w:val="0"/>
      <w:marRight w:val="0"/>
      <w:marTop w:val="0"/>
      <w:marBottom w:val="0"/>
      <w:divBdr>
        <w:top w:val="none" w:sz="0" w:space="0" w:color="auto"/>
        <w:left w:val="none" w:sz="0" w:space="0" w:color="auto"/>
        <w:bottom w:val="none" w:sz="0" w:space="0" w:color="auto"/>
        <w:right w:val="none" w:sz="0" w:space="0" w:color="auto"/>
      </w:divBdr>
    </w:div>
    <w:div w:id="375203750">
      <w:bodyDiv w:val="1"/>
      <w:marLeft w:val="0"/>
      <w:marRight w:val="0"/>
      <w:marTop w:val="0"/>
      <w:marBottom w:val="0"/>
      <w:divBdr>
        <w:top w:val="none" w:sz="0" w:space="0" w:color="auto"/>
        <w:left w:val="none" w:sz="0" w:space="0" w:color="auto"/>
        <w:bottom w:val="none" w:sz="0" w:space="0" w:color="auto"/>
        <w:right w:val="none" w:sz="0" w:space="0" w:color="auto"/>
      </w:divBdr>
    </w:div>
    <w:div w:id="428090104">
      <w:bodyDiv w:val="1"/>
      <w:marLeft w:val="0"/>
      <w:marRight w:val="0"/>
      <w:marTop w:val="0"/>
      <w:marBottom w:val="0"/>
      <w:divBdr>
        <w:top w:val="none" w:sz="0" w:space="0" w:color="auto"/>
        <w:left w:val="none" w:sz="0" w:space="0" w:color="auto"/>
        <w:bottom w:val="none" w:sz="0" w:space="0" w:color="auto"/>
        <w:right w:val="none" w:sz="0" w:space="0" w:color="auto"/>
      </w:divBdr>
    </w:div>
    <w:div w:id="548037606">
      <w:bodyDiv w:val="1"/>
      <w:marLeft w:val="0"/>
      <w:marRight w:val="0"/>
      <w:marTop w:val="0"/>
      <w:marBottom w:val="0"/>
      <w:divBdr>
        <w:top w:val="none" w:sz="0" w:space="0" w:color="auto"/>
        <w:left w:val="none" w:sz="0" w:space="0" w:color="auto"/>
        <w:bottom w:val="none" w:sz="0" w:space="0" w:color="auto"/>
        <w:right w:val="none" w:sz="0" w:space="0" w:color="auto"/>
      </w:divBdr>
    </w:div>
    <w:div w:id="798689535">
      <w:bodyDiv w:val="1"/>
      <w:marLeft w:val="0"/>
      <w:marRight w:val="0"/>
      <w:marTop w:val="0"/>
      <w:marBottom w:val="0"/>
      <w:divBdr>
        <w:top w:val="none" w:sz="0" w:space="0" w:color="auto"/>
        <w:left w:val="none" w:sz="0" w:space="0" w:color="auto"/>
        <w:bottom w:val="none" w:sz="0" w:space="0" w:color="auto"/>
        <w:right w:val="none" w:sz="0" w:space="0" w:color="auto"/>
      </w:divBdr>
      <w:divsChild>
        <w:div w:id="929581906">
          <w:marLeft w:val="0"/>
          <w:marRight w:val="0"/>
          <w:marTop w:val="0"/>
          <w:marBottom w:val="0"/>
          <w:divBdr>
            <w:top w:val="none" w:sz="0" w:space="0" w:color="auto"/>
            <w:left w:val="none" w:sz="0" w:space="0" w:color="auto"/>
            <w:bottom w:val="none" w:sz="0" w:space="0" w:color="auto"/>
            <w:right w:val="none" w:sz="0" w:space="0" w:color="auto"/>
          </w:divBdr>
          <w:divsChild>
            <w:div w:id="30083324">
              <w:marLeft w:val="0"/>
              <w:marRight w:val="0"/>
              <w:marTop w:val="0"/>
              <w:marBottom w:val="0"/>
              <w:divBdr>
                <w:top w:val="single" w:sz="2" w:space="0" w:color="FFFFFF"/>
                <w:left w:val="single" w:sz="6" w:space="0" w:color="FFFFFF"/>
                <w:bottom w:val="single" w:sz="6" w:space="0" w:color="FFFFFF"/>
                <w:right w:val="single" w:sz="6" w:space="0" w:color="FFFFFF"/>
              </w:divBdr>
              <w:divsChild>
                <w:div w:id="1797942410">
                  <w:marLeft w:val="0"/>
                  <w:marRight w:val="0"/>
                  <w:marTop w:val="0"/>
                  <w:marBottom w:val="0"/>
                  <w:divBdr>
                    <w:top w:val="single" w:sz="6" w:space="1" w:color="D3D3D3"/>
                    <w:left w:val="none" w:sz="0" w:space="0" w:color="auto"/>
                    <w:bottom w:val="none" w:sz="0" w:space="0" w:color="auto"/>
                    <w:right w:val="none" w:sz="0" w:space="0" w:color="auto"/>
                  </w:divBdr>
                  <w:divsChild>
                    <w:div w:id="1892883287">
                      <w:marLeft w:val="0"/>
                      <w:marRight w:val="0"/>
                      <w:marTop w:val="0"/>
                      <w:marBottom w:val="0"/>
                      <w:divBdr>
                        <w:top w:val="none" w:sz="0" w:space="0" w:color="auto"/>
                        <w:left w:val="none" w:sz="0" w:space="0" w:color="auto"/>
                        <w:bottom w:val="none" w:sz="0" w:space="0" w:color="auto"/>
                        <w:right w:val="none" w:sz="0" w:space="0" w:color="auto"/>
                      </w:divBdr>
                      <w:divsChild>
                        <w:div w:id="59596121">
                          <w:marLeft w:val="0"/>
                          <w:marRight w:val="0"/>
                          <w:marTop w:val="0"/>
                          <w:marBottom w:val="0"/>
                          <w:divBdr>
                            <w:top w:val="none" w:sz="0" w:space="0" w:color="auto"/>
                            <w:left w:val="none" w:sz="0" w:space="0" w:color="auto"/>
                            <w:bottom w:val="none" w:sz="0" w:space="0" w:color="auto"/>
                            <w:right w:val="none" w:sz="0" w:space="0" w:color="auto"/>
                          </w:divBdr>
                        </w:div>
                        <w:div w:id="252708487">
                          <w:marLeft w:val="0"/>
                          <w:marRight w:val="0"/>
                          <w:marTop w:val="0"/>
                          <w:marBottom w:val="0"/>
                          <w:divBdr>
                            <w:top w:val="none" w:sz="0" w:space="0" w:color="auto"/>
                            <w:left w:val="none" w:sz="0" w:space="0" w:color="auto"/>
                            <w:bottom w:val="none" w:sz="0" w:space="0" w:color="auto"/>
                            <w:right w:val="none" w:sz="0" w:space="0" w:color="auto"/>
                          </w:divBdr>
                        </w:div>
                        <w:div w:id="573662588">
                          <w:marLeft w:val="0"/>
                          <w:marRight w:val="0"/>
                          <w:marTop w:val="0"/>
                          <w:marBottom w:val="0"/>
                          <w:divBdr>
                            <w:top w:val="none" w:sz="0" w:space="0" w:color="auto"/>
                            <w:left w:val="none" w:sz="0" w:space="0" w:color="auto"/>
                            <w:bottom w:val="none" w:sz="0" w:space="0" w:color="auto"/>
                            <w:right w:val="none" w:sz="0" w:space="0" w:color="auto"/>
                          </w:divBdr>
                          <w:divsChild>
                            <w:div w:id="1175416128">
                              <w:marLeft w:val="0"/>
                              <w:marRight w:val="0"/>
                              <w:marTop w:val="0"/>
                              <w:marBottom w:val="0"/>
                              <w:divBdr>
                                <w:top w:val="none" w:sz="0" w:space="0" w:color="auto"/>
                                <w:left w:val="none" w:sz="0" w:space="0" w:color="auto"/>
                                <w:bottom w:val="none" w:sz="0" w:space="0" w:color="auto"/>
                                <w:right w:val="none" w:sz="0" w:space="0" w:color="auto"/>
                              </w:divBdr>
                              <w:divsChild>
                                <w:div w:id="2026327391">
                                  <w:marLeft w:val="0"/>
                                  <w:marRight w:val="0"/>
                                  <w:marTop w:val="0"/>
                                  <w:marBottom w:val="0"/>
                                  <w:divBdr>
                                    <w:top w:val="none" w:sz="0" w:space="0" w:color="auto"/>
                                    <w:left w:val="none" w:sz="0" w:space="0" w:color="auto"/>
                                    <w:bottom w:val="none" w:sz="0" w:space="0" w:color="auto"/>
                                    <w:right w:val="none" w:sz="0" w:space="0" w:color="auto"/>
                                  </w:divBdr>
                                  <w:divsChild>
                                    <w:div w:id="171184767">
                                      <w:marLeft w:val="0"/>
                                      <w:marRight w:val="0"/>
                                      <w:marTop w:val="0"/>
                                      <w:marBottom w:val="0"/>
                                      <w:divBdr>
                                        <w:top w:val="none" w:sz="0" w:space="0" w:color="auto"/>
                                        <w:left w:val="none" w:sz="0" w:space="0" w:color="auto"/>
                                        <w:bottom w:val="none" w:sz="0" w:space="0" w:color="auto"/>
                                        <w:right w:val="none" w:sz="0" w:space="0" w:color="auto"/>
                                      </w:divBdr>
                                      <w:divsChild>
                                        <w:div w:id="402488486">
                                          <w:marLeft w:val="0"/>
                                          <w:marRight w:val="0"/>
                                          <w:marTop w:val="0"/>
                                          <w:marBottom w:val="0"/>
                                          <w:divBdr>
                                            <w:top w:val="none" w:sz="0" w:space="0" w:color="auto"/>
                                            <w:left w:val="none" w:sz="0" w:space="0" w:color="auto"/>
                                            <w:bottom w:val="none" w:sz="0" w:space="0" w:color="auto"/>
                                            <w:right w:val="none" w:sz="0" w:space="0" w:color="auto"/>
                                          </w:divBdr>
                                        </w:div>
                                      </w:divsChild>
                                    </w:div>
                                    <w:div w:id="533150273">
                                      <w:marLeft w:val="0"/>
                                      <w:marRight w:val="0"/>
                                      <w:marTop w:val="0"/>
                                      <w:marBottom w:val="0"/>
                                      <w:divBdr>
                                        <w:top w:val="none" w:sz="0" w:space="0" w:color="auto"/>
                                        <w:left w:val="none" w:sz="0" w:space="0" w:color="auto"/>
                                        <w:bottom w:val="none" w:sz="0" w:space="0" w:color="auto"/>
                                        <w:right w:val="none" w:sz="0" w:space="0" w:color="auto"/>
                                      </w:divBdr>
                                      <w:divsChild>
                                        <w:div w:id="766080399">
                                          <w:marLeft w:val="0"/>
                                          <w:marRight w:val="0"/>
                                          <w:marTop w:val="0"/>
                                          <w:marBottom w:val="0"/>
                                          <w:divBdr>
                                            <w:top w:val="none" w:sz="0" w:space="0" w:color="auto"/>
                                            <w:left w:val="none" w:sz="0" w:space="0" w:color="auto"/>
                                            <w:bottom w:val="none" w:sz="0" w:space="0" w:color="auto"/>
                                            <w:right w:val="none" w:sz="0" w:space="0" w:color="auto"/>
                                          </w:divBdr>
                                        </w:div>
                                      </w:divsChild>
                                    </w:div>
                                    <w:div w:id="2034990696">
                                      <w:marLeft w:val="0"/>
                                      <w:marRight w:val="0"/>
                                      <w:marTop w:val="0"/>
                                      <w:marBottom w:val="0"/>
                                      <w:divBdr>
                                        <w:top w:val="none" w:sz="0" w:space="0" w:color="auto"/>
                                        <w:left w:val="none" w:sz="0" w:space="0" w:color="auto"/>
                                        <w:bottom w:val="none" w:sz="0" w:space="0" w:color="auto"/>
                                        <w:right w:val="none" w:sz="0" w:space="0" w:color="auto"/>
                                      </w:divBdr>
                                      <w:divsChild>
                                        <w:div w:id="14338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97177">
                          <w:marLeft w:val="0"/>
                          <w:marRight w:val="0"/>
                          <w:marTop w:val="0"/>
                          <w:marBottom w:val="0"/>
                          <w:divBdr>
                            <w:top w:val="none" w:sz="0" w:space="0" w:color="auto"/>
                            <w:left w:val="none" w:sz="0" w:space="0" w:color="auto"/>
                            <w:bottom w:val="none" w:sz="0" w:space="0" w:color="auto"/>
                            <w:right w:val="none" w:sz="0" w:space="0" w:color="auto"/>
                          </w:divBdr>
                          <w:divsChild>
                            <w:div w:id="1468157803">
                              <w:marLeft w:val="0"/>
                              <w:marRight w:val="0"/>
                              <w:marTop w:val="0"/>
                              <w:marBottom w:val="0"/>
                              <w:divBdr>
                                <w:top w:val="none" w:sz="0" w:space="0" w:color="auto"/>
                                <w:left w:val="none" w:sz="0" w:space="0" w:color="auto"/>
                                <w:bottom w:val="none" w:sz="0" w:space="0" w:color="auto"/>
                                <w:right w:val="none" w:sz="0" w:space="0" w:color="auto"/>
                              </w:divBdr>
                              <w:divsChild>
                                <w:div w:id="954481901">
                                  <w:marLeft w:val="0"/>
                                  <w:marRight w:val="0"/>
                                  <w:marTop w:val="0"/>
                                  <w:marBottom w:val="0"/>
                                  <w:divBdr>
                                    <w:top w:val="none" w:sz="0" w:space="0" w:color="auto"/>
                                    <w:left w:val="none" w:sz="0" w:space="0" w:color="auto"/>
                                    <w:bottom w:val="none" w:sz="0" w:space="0" w:color="auto"/>
                                    <w:right w:val="none" w:sz="0" w:space="0" w:color="auto"/>
                                  </w:divBdr>
                                  <w:divsChild>
                                    <w:div w:id="478572470">
                                      <w:marLeft w:val="0"/>
                                      <w:marRight w:val="0"/>
                                      <w:marTop w:val="0"/>
                                      <w:marBottom w:val="0"/>
                                      <w:divBdr>
                                        <w:top w:val="none" w:sz="0" w:space="0" w:color="auto"/>
                                        <w:left w:val="none" w:sz="0" w:space="0" w:color="auto"/>
                                        <w:bottom w:val="none" w:sz="0" w:space="0" w:color="auto"/>
                                        <w:right w:val="none" w:sz="0" w:space="0" w:color="auto"/>
                                      </w:divBdr>
                                    </w:div>
                                  </w:divsChild>
                                </w:div>
                                <w:div w:id="1741055057">
                                  <w:marLeft w:val="0"/>
                                  <w:marRight w:val="0"/>
                                  <w:marTop w:val="0"/>
                                  <w:marBottom w:val="0"/>
                                  <w:divBdr>
                                    <w:top w:val="none" w:sz="0" w:space="0" w:color="auto"/>
                                    <w:left w:val="none" w:sz="0" w:space="0" w:color="auto"/>
                                    <w:bottom w:val="none" w:sz="0" w:space="0" w:color="auto"/>
                                    <w:right w:val="none" w:sz="0" w:space="0" w:color="auto"/>
                                  </w:divBdr>
                                  <w:divsChild>
                                    <w:div w:id="764544837">
                                      <w:marLeft w:val="0"/>
                                      <w:marRight w:val="0"/>
                                      <w:marTop w:val="0"/>
                                      <w:marBottom w:val="0"/>
                                      <w:divBdr>
                                        <w:top w:val="none" w:sz="0" w:space="0" w:color="auto"/>
                                        <w:left w:val="none" w:sz="0" w:space="0" w:color="auto"/>
                                        <w:bottom w:val="none" w:sz="0" w:space="0" w:color="auto"/>
                                        <w:right w:val="none" w:sz="0" w:space="0" w:color="auto"/>
                                      </w:divBdr>
                                    </w:div>
                                  </w:divsChild>
                                </w:div>
                                <w:div w:id="1745376292">
                                  <w:marLeft w:val="0"/>
                                  <w:marRight w:val="0"/>
                                  <w:marTop w:val="0"/>
                                  <w:marBottom w:val="0"/>
                                  <w:divBdr>
                                    <w:top w:val="none" w:sz="0" w:space="0" w:color="auto"/>
                                    <w:left w:val="none" w:sz="0" w:space="0" w:color="auto"/>
                                    <w:bottom w:val="none" w:sz="0" w:space="0" w:color="auto"/>
                                    <w:right w:val="none" w:sz="0" w:space="0" w:color="auto"/>
                                  </w:divBdr>
                                  <w:divsChild>
                                    <w:div w:id="4300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9029">
                          <w:marLeft w:val="0"/>
                          <w:marRight w:val="0"/>
                          <w:marTop w:val="0"/>
                          <w:marBottom w:val="0"/>
                          <w:divBdr>
                            <w:top w:val="none" w:sz="0" w:space="0" w:color="auto"/>
                            <w:left w:val="none" w:sz="0" w:space="0" w:color="auto"/>
                            <w:bottom w:val="none" w:sz="0" w:space="0" w:color="auto"/>
                            <w:right w:val="none" w:sz="0" w:space="0" w:color="auto"/>
                          </w:divBdr>
                          <w:divsChild>
                            <w:div w:id="719128823">
                              <w:marLeft w:val="0"/>
                              <w:marRight w:val="0"/>
                              <w:marTop w:val="0"/>
                              <w:marBottom w:val="0"/>
                              <w:divBdr>
                                <w:top w:val="none" w:sz="0" w:space="0" w:color="auto"/>
                                <w:left w:val="none" w:sz="0" w:space="0" w:color="auto"/>
                                <w:bottom w:val="none" w:sz="0" w:space="0" w:color="auto"/>
                                <w:right w:val="none" w:sz="0" w:space="0" w:color="auto"/>
                              </w:divBdr>
                              <w:divsChild>
                                <w:div w:id="1284923807">
                                  <w:marLeft w:val="0"/>
                                  <w:marRight w:val="0"/>
                                  <w:marTop w:val="0"/>
                                  <w:marBottom w:val="0"/>
                                  <w:divBdr>
                                    <w:top w:val="none" w:sz="0" w:space="0" w:color="auto"/>
                                    <w:left w:val="none" w:sz="0" w:space="0" w:color="auto"/>
                                    <w:bottom w:val="none" w:sz="0" w:space="0" w:color="auto"/>
                                    <w:right w:val="none" w:sz="0" w:space="0" w:color="auto"/>
                                  </w:divBdr>
                                  <w:divsChild>
                                    <w:div w:id="1506701842">
                                      <w:marLeft w:val="0"/>
                                      <w:marRight w:val="0"/>
                                      <w:marTop w:val="0"/>
                                      <w:marBottom w:val="0"/>
                                      <w:divBdr>
                                        <w:top w:val="none" w:sz="0" w:space="0" w:color="auto"/>
                                        <w:left w:val="none" w:sz="0" w:space="0" w:color="auto"/>
                                        <w:bottom w:val="none" w:sz="0" w:space="0" w:color="auto"/>
                                        <w:right w:val="none" w:sz="0" w:space="0" w:color="auto"/>
                                      </w:divBdr>
                                      <w:divsChild>
                                        <w:div w:id="1457603221">
                                          <w:marLeft w:val="0"/>
                                          <w:marRight w:val="0"/>
                                          <w:marTop w:val="0"/>
                                          <w:marBottom w:val="0"/>
                                          <w:divBdr>
                                            <w:top w:val="none" w:sz="0" w:space="0" w:color="auto"/>
                                            <w:left w:val="none" w:sz="0" w:space="0" w:color="auto"/>
                                            <w:bottom w:val="none" w:sz="0" w:space="0" w:color="auto"/>
                                            <w:right w:val="none" w:sz="0" w:space="0" w:color="auto"/>
                                          </w:divBdr>
                                        </w:div>
                                      </w:divsChild>
                                    </w:div>
                                    <w:div w:id="1647780157">
                                      <w:marLeft w:val="0"/>
                                      <w:marRight w:val="0"/>
                                      <w:marTop w:val="0"/>
                                      <w:marBottom w:val="0"/>
                                      <w:divBdr>
                                        <w:top w:val="none" w:sz="0" w:space="0" w:color="auto"/>
                                        <w:left w:val="none" w:sz="0" w:space="0" w:color="auto"/>
                                        <w:bottom w:val="none" w:sz="0" w:space="0" w:color="auto"/>
                                        <w:right w:val="none" w:sz="0" w:space="0" w:color="auto"/>
                                      </w:divBdr>
                                      <w:divsChild>
                                        <w:div w:id="1807702228">
                                          <w:marLeft w:val="0"/>
                                          <w:marRight w:val="0"/>
                                          <w:marTop w:val="0"/>
                                          <w:marBottom w:val="0"/>
                                          <w:divBdr>
                                            <w:top w:val="none" w:sz="0" w:space="0" w:color="auto"/>
                                            <w:left w:val="none" w:sz="0" w:space="0" w:color="auto"/>
                                            <w:bottom w:val="none" w:sz="0" w:space="0" w:color="auto"/>
                                            <w:right w:val="none" w:sz="0" w:space="0" w:color="auto"/>
                                          </w:divBdr>
                                        </w:div>
                                      </w:divsChild>
                                    </w:div>
                                    <w:div w:id="1884249867">
                                      <w:marLeft w:val="0"/>
                                      <w:marRight w:val="0"/>
                                      <w:marTop w:val="0"/>
                                      <w:marBottom w:val="0"/>
                                      <w:divBdr>
                                        <w:top w:val="none" w:sz="0" w:space="0" w:color="auto"/>
                                        <w:left w:val="none" w:sz="0" w:space="0" w:color="auto"/>
                                        <w:bottom w:val="none" w:sz="0" w:space="0" w:color="auto"/>
                                        <w:right w:val="none" w:sz="0" w:space="0" w:color="auto"/>
                                      </w:divBdr>
                                      <w:divsChild>
                                        <w:div w:id="6228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6846">
                          <w:marLeft w:val="0"/>
                          <w:marRight w:val="0"/>
                          <w:marTop w:val="0"/>
                          <w:marBottom w:val="0"/>
                          <w:divBdr>
                            <w:top w:val="none" w:sz="0" w:space="0" w:color="auto"/>
                            <w:left w:val="none" w:sz="0" w:space="0" w:color="auto"/>
                            <w:bottom w:val="none" w:sz="0" w:space="0" w:color="auto"/>
                            <w:right w:val="none" w:sz="0" w:space="0" w:color="auto"/>
                          </w:divBdr>
                          <w:divsChild>
                            <w:div w:id="1673951389">
                              <w:marLeft w:val="0"/>
                              <w:marRight w:val="0"/>
                              <w:marTop w:val="0"/>
                              <w:marBottom w:val="0"/>
                              <w:divBdr>
                                <w:top w:val="none" w:sz="0" w:space="0" w:color="auto"/>
                                <w:left w:val="none" w:sz="0" w:space="0" w:color="auto"/>
                                <w:bottom w:val="none" w:sz="0" w:space="0" w:color="auto"/>
                                <w:right w:val="none" w:sz="0" w:space="0" w:color="auto"/>
                              </w:divBdr>
                              <w:divsChild>
                                <w:div w:id="395056404">
                                  <w:marLeft w:val="0"/>
                                  <w:marRight w:val="0"/>
                                  <w:marTop w:val="0"/>
                                  <w:marBottom w:val="0"/>
                                  <w:divBdr>
                                    <w:top w:val="none" w:sz="0" w:space="0" w:color="auto"/>
                                    <w:left w:val="none" w:sz="0" w:space="0" w:color="auto"/>
                                    <w:bottom w:val="none" w:sz="0" w:space="0" w:color="auto"/>
                                    <w:right w:val="none" w:sz="0" w:space="0" w:color="auto"/>
                                  </w:divBdr>
                                  <w:divsChild>
                                    <w:div w:id="255330595">
                                      <w:marLeft w:val="0"/>
                                      <w:marRight w:val="0"/>
                                      <w:marTop w:val="0"/>
                                      <w:marBottom w:val="0"/>
                                      <w:divBdr>
                                        <w:top w:val="none" w:sz="0" w:space="0" w:color="auto"/>
                                        <w:left w:val="none" w:sz="0" w:space="0" w:color="auto"/>
                                        <w:bottom w:val="none" w:sz="0" w:space="0" w:color="auto"/>
                                        <w:right w:val="none" w:sz="0" w:space="0" w:color="auto"/>
                                      </w:divBdr>
                                    </w:div>
                                  </w:divsChild>
                                </w:div>
                                <w:div w:id="612711037">
                                  <w:marLeft w:val="0"/>
                                  <w:marRight w:val="0"/>
                                  <w:marTop w:val="0"/>
                                  <w:marBottom w:val="0"/>
                                  <w:divBdr>
                                    <w:top w:val="none" w:sz="0" w:space="0" w:color="auto"/>
                                    <w:left w:val="none" w:sz="0" w:space="0" w:color="auto"/>
                                    <w:bottom w:val="none" w:sz="0" w:space="0" w:color="auto"/>
                                    <w:right w:val="none" w:sz="0" w:space="0" w:color="auto"/>
                                  </w:divBdr>
                                  <w:divsChild>
                                    <w:div w:id="995111467">
                                      <w:marLeft w:val="0"/>
                                      <w:marRight w:val="0"/>
                                      <w:marTop w:val="0"/>
                                      <w:marBottom w:val="0"/>
                                      <w:divBdr>
                                        <w:top w:val="none" w:sz="0" w:space="0" w:color="auto"/>
                                        <w:left w:val="none" w:sz="0" w:space="0" w:color="auto"/>
                                        <w:bottom w:val="none" w:sz="0" w:space="0" w:color="auto"/>
                                        <w:right w:val="none" w:sz="0" w:space="0" w:color="auto"/>
                                      </w:divBdr>
                                    </w:div>
                                  </w:divsChild>
                                </w:div>
                                <w:div w:id="1138765541">
                                  <w:marLeft w:val="0"/>
                                  <w:marRight w:val="0"/>
                                  <w:marTop w:val="0"/>
                                  <w:marBottom w:val="0"/>
                                  <w:divBdr>
                                    <w:top w:val="none" w:sz="0" w:space="0" w:color="auto"/>
                                    <w:left w:val="none" w:sz="0" w:space="0" w:color="auto"/>
                                    <w:bottom w:val="none" w:sz="0" w:space="0" w:color="auto"/>
                                    <w:right w:val="none" w:sz="0" w:space="0" w:color="auto"/>
                                  </w:divBdr>
                                  <w:divsChild>
                                    <w:div w:id="4206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17020">
      <w:bodyDiv w:val="1"/>
      <w:marLeft w:val="0"/>
      <w:marRight w:val="0"/>
      <w:marTop w:val="0"/>
      <w:marBottom w:val="0"/>
      <w:divBdr>
        <w:top w:val="none" w:sz="0" w:space="0" w:color="auto"/>
        <w:left w:val="none" w:sz="0" w:space="0" w:color="auto"/>
        <w:bottom w:val="none" w:sz="0" w:space="0" w:color="auto"/>
        <w:right w:val="none" w:sz="0" w:space="0" w:color="auto"/>
      </w:divBdr>
    </w:div>
    <w:div w:id="873271328">
      <w:bodyDiv w:val="1"/>
      <w:marLeft w:val="0"/>
      <w:marRight w:val="0"/>
      <w:marTop w:val="0"/>
      <w:marBottom w:val="0"/>
      <w:divBdr>
        <w:top w:val="none" w:sz="0" w:space="0" w:color="auto"/>
        <w:left w:val="none" w:sz="0" w:space="0" w:color="auto"/>
        <w:bottom w:val="none" w:sz="0" w:space="0" w:color="auto"/>
        <w:right w:val="none" w:sz="0" w:space="0" w:color="auto"/>
      </w:divBdr>
    </w:div>
    <w:div w:id="1072896507">
      <w:bodyDiv w:val="1"/>
      <w:marLeft w:val="0"/>
      <w:marRight w:val="0"/>
      <w:marTop w:val="0"/>
      <w:marBottom w:val="0"/>
      <w:divBdr>
        <w:top w:val="none" w:sz="0" w:space="0" w:color="auto"/>
        <w:left w:val="none" w:sz="0" w:space="0" w:color="auto"/>
        <w:bottom w:val="none" w:sz="0" w:space="0" w:color="auto"/>
        <w:right w:val="none" w:sz="0" w:space="0" w:color="auto"/>
      </w:divBdr>
    </w:div>
    <w:div w:id="1097170474">
      <w:bodyDiv w:val="1"/>
      <w:marLeft w:val="0"/>
      <w:marRight w:val="0"/>
      <w:marTop w:val="0"/>
      <w:marBottom w:val="0"/>
      <w:divBdr>
        <w:top w:val="none" w:sz="0" w:space="0" w:color="auto"/>
        <w:left w:val="none" w:sz="0" w:space="0" w:color="auto"/>
        <w:bottom w:val="none" w:sz="0" w:space="0" w:color="auto"/>
        <w:right w:val="none" w:sz="0" w:space="0" w:color="auto"/>
      </w:divBdr>
    </w:div>
    <w:div w:id="1549609413">
      <w:bodyDiv w:val="1"/>
      <w:marLeft w:val="0"/>
      <w:marRight w:val="0"/>
      <w:marTop w:val="0"/>
      <w:marBottom w:val="0"/>
      <w:divBdr>
        <w:top w:val="none" w:sz="0" w:space="0" w:color="auto"/>
        <w:left w:val="none" w:sz="0" w:space="0" w:color="auto"/>
        <w:bottom w:val="none" w:sz="0" w:space="0" w:color="auto"/>
        <w:right w:val="none" w:sz="0" w:space="0" w:color="auto"/>
      </w:divBdr>
    </w:div>
    <w:div w:id="1680959388">
      <w:bodyDiv w:val="1"/>
      <w:marLeft w:val="0"/>
      <w:marRight w:val="0"/>
      <w:marTop w:val="0"/>
      <w:marBottom w:val="0"/>
      <w:divBdr>
        <w:top w:val="none" w:sz="0" w:space="0" w:color="auto"/>
        <w:left w:val="none" w:sz="0" w:space="0" w:color="auto"/>
        <w:bottom w:val="none" w:sz="0" w:space="0" w:color="auto"/>
        <w:right w:val="none" w:sz="0" w:space="0" w:color="auto"/>
      </w:divBdr>
    </w:div>
    <w:div w:id="16970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qc.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thepurpleguide.co.uk/" TargetMode="External"/><Relationship Id="rId17" Type="http://schemas.openxmlformats.org/officeDocument/2006/relationships/hyperlink" Target="http://www.hcpc-uk.org" TargetMode="External"/><Relationship Id="rId2" Type="http://schemas.openxmlformats.org/officeDocument/2006/relationships/customXml" Target="../customXml/item2.xml"/><Relationship Id="rId16" Type="http://schemas.openxmlformats.org/officeDocument/2006/relationships/hyperlink" Target="http://www.nmc.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mc-uk.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pga/2006/49/section/1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18275A883B1B4682C28B3CF8F262CF" ma:contentTypeVersion="31" ma:contentTypeDescription="Create a new document." ma:contentTypeScope="" ma:versionID="84223d170317838a51da753f7969dd1e">
  <xsd:schema xmlns:xsd="http://www.w3.org/2001/XMLSchema" xmlns:xs="http://www.w3.org/2001/XMLSchema" xmlns:p="http://schemas.microsoft.com/office/2006/metadata/properties" xmlns:ns1="http://schemas.microsoft.com/sharepoint/v3" xmlns:ns3="5d2bdbd3-2eae-4916-94ee-5e05b61a1ed2" targetNamespace="http://schemas.microsoft.com/office/2006/metadata/properties" ma:root="true" ma:fieldsID="d2522a697c61854d3816ec7c05846646" ns1:_="" ns3:_="">
    <xsd:import namespace="http://schemas.microsoft.com/sharepoint/v3"/>
    <xsd:import namespace="5d2bdbd3-2eae-4916-94ee-5e05b61a1ed2"/>
    <xsd:element name="properties">
      <xsd:complexType>
        <xsd:sequence>
          <xsd:element name="documentManagement">
            <xsd:complexType>
              <xsd:all>
                <xsd:element ref="ns1:PublishingStartDate" minOccurs="0"/>
                <xsd:element ref="ns1:PublishingExpirationDate" minOccurs="0"/>
                <xsd:element ref="ns3:ParentPageTaxHTField0" minOccurs="0"/>
                <xsd:element ref="ns3:TaxCatchAll" minOccurs="0"/>
                <xsd:element ref="ns3:TaxCatchAllLabel" minOccurs="0"/>
                <xsd:element ref="ns3: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2bdbd3-2eae-4916-94ee-5e05b61a1ed2" elementFormDefault="qualified">
    <xsd:import namespace="http://schemas.microsoft.com/office/2006/documentManagement/types"/>
    <xsd:import namespace="http://schemas.microsoft.com/office/infopath/2007/PartnerControls"/>
    <xsd:element name="ParentPageTaxHTField0" ma:index="11" nillable="true" ma:taxonomy="true" ma:internalName="ParentPageTaxHTField0" ma:taxonomyFieldName="ParentPage" ma:displayName="PageCategory" ma:readOnly="false" ma:default="" ma:fieldId="{bf2c7db3-a18b-45c5-b90c-7ba50a49bbb0}" ma:taxonomyMulti="true" ma:sspId="88e5f928-0468-4a14-a7aa-13d5e04e5015" ma:termSetId="6ae3e24d-74a2-4c24-9b04-a3820c7ed3ea"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7bd6f16-76d8-4a46-975c-868092404ce2}" ma:internalName="TaxCatchAll" ma:showField="CatchAllData" ma:web="5d2bdbd3-2eae-4916-94ee-5e05b61a1ed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7bd6f16-76d8-4a46-975c-868092404ce2}" ma:internalName="TaxCatchAllLabel" ma:readOnly="true" ma:showField="CatchAllDataLabel" ma:web="5d2bdbd3-2eae-4916-94ee-5e05b61a1ed2">
      <xsd:complexType>
        <xsd:complexContent>
          <xsd:extension base="dms:MultiChoiceLookup">
            <xsd:sequence>
              <xsd:element name="Value" type="dms:Lookup" maxOccurs="unbounded" minOccurs="0" nillable="true"/>
            </xsd:sequence>
          </xsd:extension>
        </xsd:complexContent>
      </xsd:complexType>
    </xsd:element>
    <xsd:element name="OrderBy" ma:index="15" nillable="true" ma:displayName="OrderBy" ma:decimals="0" ma:internalName="OrderBy">
      <xsd:simpleType>
        <xsd:restriction base="dms:Number">
          <xsd:maxInclusive value="10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d2bdbd3-2eae-4916-94ee-5e05b61a1ed2">
      <Value>5061</Value>
    </TaxCatchAll>
    <ParentPageTaxHTField0 xmlns="5d2bdbd3-2eae-4916-94ee-5e05b61a1ed2">
      <Terms xmlns="http://schemas.microsoft.com/office/infopath/2007/PartnerControls">
        <TermInfo xmlns="http://schemas.microsoft.com/office/infopath/2007/PartnerControls">
          <TermName xmlns="http://schemas.microsoft.com/office/infopath/2007/PartnerControls">SAG</TermName>
          <TermId xmlns="http://schemas.microsoft.com/office/infopath/2007/PartnerControls">1c830087-d0c6-467e-abe5-499b00bc8333</TermId>
        </TermInfo>
      </Terms>
    </ParentPageTaxHTField0>
    <OrderBy xmlns="5d2bdbd3-2eae-4916-94ee-5e05b61a1ed2">25</OrderB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9A7668-EA30-4921-A3F9-92BA12443AEB}">
  <ds:schemaRefs>
    <ds:schemaRef ds:uri="http://schemas.microsoft.com/office/2006/metadata/longProperties"/>
  </ds:schemaRefs>
</ds:datastoreItem>
</file>

<file path=customXml/itemProps2.xml><?xml version="1.0" encoding="utf-8"?>
<ds:datastoreItem xmlns:ds="http://schemas.openxmlformats.org/officeDocument/2006/customXml" ds:itemID="{9238986A-0778-4AF3-97CE-3281A9ACFD5D}">
  <ds:schemaRefs>
    <ds:schemaRef ds:uri="http://schemas.openxmlformats.org/officeDocument/2006/bibliography"/>
  </ds:schemaRefs>
</ds:datastoreItem>
</file>

<file path=customXml/itemProps3.xml><?xml version="1.0" encoding="utf-8"?>
<ds:datastoreItem xmlns:ds="http://schemas.openxmlformats.org/officeDocument/2006/customXml" ds:itemID="{01B4600F-8227-467C-9AA3-96820EF8B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bdbd3-2eae-4916-94ee-5e05b61a1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CB214-2EAA-418B-866B-B8533B969B82}">
  <ds:schemaRefs>
    <ds:schemaRef ds:uri="http://schemas.microsoft.com/sharepoint/v3/contenttype/forms"/>
  </ds:schemaRefs>
</ds:datastoreItem>
</file>

<file path=customXml/itemProps5.xml><?xml version="1.0" encoding="utf-8"?>
<ds:datastoreItem xmlns:ds="http://schemas.openxmlformats.org/officeDocument/2006/customXml" ds:itemID="{B8B51B9D-8140-427D-AC96-D13EF8E6F0E8}">
  <ds:schemaRefs>
    <ds:schemaRef ds:uri="http://schemas.microsoft.com/sharepoint/v3"/>
    <ds:schemaRef ds:uri="http://schemas.microsoft.com/office/2006/metadata/properties"/>
    <ds:schemaRef ds:uri="http://schemas.microsoft.com/office/2006/documentManagement/types"/>
    <ds:schemaRef ds:uri="http://purl.org/dc/terms/"/>
    <ds:schemaRef ds:uri="http://purl.org/dc/dcmitype/"/>
    <ds:schemaRef ds:uri="5d2bdbd3-2eae-4916-94ee-5e05b61a1ed2"/>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SWAST Event Medical Assurance Process form</vt:lpstr>
    </vt:vector>
  </TitlesOfParts>
  <Company>Yorkshire Ambulance Service</Company>
  <LinksUpToDate>false</LinksUpToDate>
  <CharactersWithSpaces>10048</CharactersWithSpaces>
  <SharedDoc>false</SharedDoc>
  <HLinks>
    <vt:vector size="72" baseType="variant">
      <vt:variant>
        <vt:i4>8192121</vt:i4>
      </vt:variant>
      <vt:variant>
        <vt:i4>33</vt:i4>
      </vt:variant>
      <vt:variant>
        <vt:i4>0</vt:i4>
      </vt:variant>
      <vt:variant>
        <vt:i4>5</vt:i4>
      </vt:variant>
      <vt:variant>
        <vt:lpwstr>http://www.hcpc-uk.org/</vt:lpwstr>
      </vt:variant>
      <vt:variant>
        <vt:lpwstr/>
      </vt:variant>
      <vt:variant>
        <vt:i4>7602212</vt:i4>
      </vt:variant>
      <vt:variant>
        <vt:i4>30</vt:i4>
      </vt:variant>
      <vt:variant>
        <vt:i4>0</vt:i4>
      </vt:variant>
      <vt:variant>
        <vt:i4>5</vt:i4>
      </vt:variant>
      <vt:variant>
        <vt:lpwstr>http://www.nmc.org.uk/</vt:lpwstr>
      </vt:variant>
      <vt:variant>
        <vt:lpwstr/>
      </vt:variant>
      <vt:variant>
        <vt:i4>2687091</vt:i4>
      </vt:variant>
      <vt:variant>
        <vt:i4>27</vt:i4>
      </vt:variant>
      <vt:variant>
        <vt:i4>0</vt:i4>
      </vt:variant>
      <vt:variant>
        <vt:i4>5</vt:i4>
      </vt:variant>
      <vt:variant>
        <vt:lpwstr>http://www.gmc-uk.org/</vt:lpwstr>
      </vt:variant>
      <vt:variant>
        <vt:lpwstr/>
      </vt:variant>
      <vt:variant>
        <vt:i4>2621561</vt:i4>
      </vt:variant>
      <vt:variant>
        <vt:i4>24</vt:i4>
      </vt:variant>
      <vt:variant>
        <vt:i4>0</vt:i4>
      </vt:variant>
      <vt:variant>
        <vt:i4>5</vt:i4>
      </vt:variant>
      <vt:variant>
        <vt:lpwstr>http://www.legislation.gov.uk/ukpga/2006/49/section/19</vt:lpwstr>
      </vt:variant>
      <vt:variant>
        <vt:lpwstr/>
      </vt:variant>
      <vt:variant>
        <vt:i4>7929912</vt:i4>
      </vt:variant>
      <vt:variant>
        <vt:i4>21</vt:i4>
      </vt:variant>
      <vt:variant>
        <vt:i4>0</vt:i4>
      </vt:variant>
      <vt:variant>
        <vt:i4>5</vt:i4>
      </vt:variant>
      <vt:variant>
        <vt:lpwstr>http://www.cqc.org.uk/</vt:lpwstr>
      </vt:variant>
      <vt:variant>
        <vt:lpwstr/>
      </vt:variant>
      <vt:variant>
        <vt:i4>1769506</vt:i4>
      </vt:variant>
      <vt:variant>
        <vt:i4>18</vt:i4>
      </vt:variant>
      <vt:variant>
        <vt:i4>0</vt:i4>
      </vt:variant>
      <vt:variant>
        <vt:i4>5</vt:i4>
      </vt:variant>
      <vt:variant>
        <vt:lpwstr>mailto:EPRR.Wiltshire@swast.nhs.uk</vt:lpwstr>
      </vt:variant>
      <vt:variant>
        <vt:lpwstr/>
      </vt:variant>
      <vt:variant>
        <vt:i4>5767277</vt:i4>
      </vt:variant>
      <vt:variant>
        <vt:i4>15</vt:i4>
      </vt:variant>
      <vt:variant>
        <vt:i4>0</vt:i4>
      </vt:variant>
      <vt:variant>
        <vt:i4>5</vt:i4>
      </vt:variant>
      <vt:variant>
        <vt:lpwstr>mailto:EPRR.Somerset@swast.nhs.uk</vt:lpwstr>
      </vt:variant>
      <vt:variant>
        <vt:lpwstr/>
      </vt:variant>
      <vt:variant>
        <vt:i4>8126532</vt:i4>
      </vt:variant>
      <vt:variant>
        <vt:i4>12</vt:i4>
      </vt:variant>
      <vt:variant>
        <vt:i4>0</vt:i4>
      </vt:variant>
      <vt:variant>
        <vt:i4>5</vt:i4>
      </vt:variant>
      <vt:variant>
        <vt:lpwstr>mailto:EPRR.Gloucestershire@swast.nhs.uk</vt:lpwstr>
      </vt:variant>
      <vt:variant>
        <vt:lpwstr/>
      </vt:variant>
      <vt:variant>
        <vt:i4>3997719</vt:i4>
      </vt:variant>
      <vt:variant>
        <vt:i4>9</vt:i4>
      </vt:variant>
      <vt:variant>
        <vt:i4>0</vt:i4>
      </vt:variant>
      <vt:variant>
        <vt:i4>5</vt:i4>
      </vt:variant>
      <vt:variant>
        <vt:lpwstr>mailto:EPRR.Dorset@swast.nhs.uk</vt:lpwstr>
      </vt:variant>
      <vt:variant>
        <vt:lpwstr/>
      </vt:variant>
      <vt:variant>
        <vt:i4>1441850</vt:i4>
      </vt:variant>
      <vt:variant>
        <vt:i4>6</vt:i4>
      </vt:variant>
      <vt:variant>
        <vt:i4>0</vt:i4>
      </vt:variant>
      <vt:variant>
        <vt:i4>5</vt:i4>
      </vt:variant>
      <vt:variant>
        <vt:lpwstr>mailto:EPRR.Devon@swast.nhs.uk</vt:lpwstr>
      </vt:variant>
      <vt:variant>
        <vt:lpwstr/>
      </vt:variant>
      <vt:variant>
        <vt:i4>5832814</vt:i4>
      </vt:variant>
      <vt:variant>
        <vt:i4>3</vt:i4>
      </vt:variant>
      <vt:variant>
        <vt:i4>0</vt:i4>
      </vt:variant>
      <vt:variant>
        <vt:i4>5</vt:i4>
      </vt:variant>
      <vt:variant>
        <vt:lpwstr>mailto:EPRR.Cornwall@swast.nhs.uk</vt:lpwstr>
      </vt:variant>
      <vt:variant>
        <vt:lpwstr/>
      </vt:variant>
      <vt:variant>
        <vt:i4>65584</vt:i4>
      </vt:variant>
      <vt:variant>
        <vt:i4>0</vt:i4>
      </vt:variant>
      <vt:variant>
        <vt:i4>0</vt:i4>
      </vt:variant>
      <vt:variant>
        <vt:i4>5</vt:i4>
      </vt:variant>
      <vt:variant>
        <vt:lpwstr>mailto:EPRR.BNSSG@swast.nhs.uk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SWAST Event Medical Assurance Process form</dc:title>
  <dc:subject/>
  <dc:creator>simone mulcahy</dc:creator>
  <cp:keywords/>
  <cp:lastModifiedBy>Justin Williams</cp:lastModifiedBy>
  <cp:revision>7</cp:revision>
  <cp:lastPrinted>2023-08-14T14:40:00Z</cp:lastPrinted>
  <dcterms:created xsi:type="dcterms:W3CDTF">2023-08-14T14:36:00Z</dcterms:created>
  <dcterms:modified xsi:type="dcterms:W3CDTF">2023-08-14T14:41:00Z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0x0101003C51C17E67D3AC45A8284137FDC67968</vt:lpwstr>
  </property>
  <property fmtid="{D5CDD505-2E9C-101B-9397-08002B2CF9AE}" pid="3" name="_dlc_DocIdItemGuid">
    <vt:lpwstr>724f7f79-4cba-4d30-998b-72269fac7a71</vt:lpwstr>
  </property>
  <property fmtid="{D5CDD505-2E9C-101B-9397-08002B2CF9AE}" pid="4" name="_dlc_DocId">
    <vt:lpwstr>44XTQEXAJ6DW-114-186</vt:lpwstr>
  </property>
  <property fmtid="{D5CDD505-2E9C-101B-9397-08002B2CF9AE}" pid="5" name="_dlc_DocIdUrl">
    <vt:lpwstr>http://resilience.yas.nhs.uk/RL1/_layouts/DocIdRedir.aspx?ID=44XTQEXAJ6DW-114-186, 44XTQEXAJ6DW-114-186</vt:lpwstr>
  </property>
  <property fmtid="{D5CDD505-2E9C-101B-9397-08002B2CF9AE}" pid="6" name="ItemRetentionFormula">
    <vt:lpwstr/>
  </property>
  <property fmtid="{D5CDD505-2E9C-101B-9397-08002B2CF9AE}" pid="7" name="_dlc_policyId">
    <vt:lpwstr/>
  </property>
  <property fmtid="{D5CDD505-2E9C-101B-9397-08002B2CF9AE}" pid="8" name="ParentPage">
    <vt:lpwstr>5061;#SAG|1c830087-d0c6-467e-abe5-499b00bc8333</vt:lpwstr>
  </property>
</Properties>
</file>